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B2" w:rsidRPr="009862C7" w:rsidRDefault="002601B2" w:rsidP="002601B2">
      <w:pPr>
        <w:pStyle w:val="Otsikko1"/>
        <w:rPr>
          <w:rFonts w:eastAsia="Calibri"/>
          <w:b/>
          <w:color w:val="002060"/>
          <w:lang w:eastAsia="fi-FI"/>
        </w:rPr>
      </w:pPr>
      <w:r w:rsidRPr="009862C7">
        <w:rPr>
          <w:rFonts w:eastAsia="Calibri"/>
          <w:b/>
          <w:color w:val="002060"/>
          <w:lang w:eastAsia="fi-FI"/>
        </w:rPr>
        <w:t>HENKILÖTIETOJEN KÄSITTELY TIEKUNNASSA</w:t>
      </w:r>
      <w:r w:rsidR="00CF2E2F">
        <w:rPr>
          <w:rFonts w:eastAsia="Calibri"/>
          <w:b/>
          <w:color w:val="002060"/>
          <w:lang w:eastAsia="fi-FI"/>
        </w:rPr>
        <w:t>, JOHDANTO</w:t>
      </w:r>
    </w:p>
    <w:p w:rsidR="002601B2" w:rsidRPr="009862C7" w:rsidRDefault="00DE0798" w:rsidP="007848A2">
      <w:pPr>
        <w:spacing w:after="0" w:line="240" w:lineRule="auto"/>
        <w:rPr>
          <w:rFonts w:eastAsia="Calibri" w:cstheme="minorHAnsi"/>
          <w:color w:val="002060"/>
          <w:lang w:eastAsia="fi-FI"/>
        </w:rPr>
      </w:pPr>
      <w:r w:rsidRPr="009862C7">
        <w:rPr>
          <w:rFonts w:eastAsia="Calibri" w:cstheme="minorHAnsi"/>
          <w:color w:val="002060"/>
          <w:lang w:eastAsia="fi-FI"/>
        </w:rPr>
        <w:t xml:space="preserve">Jäljempänä </w:t>
      </w:r>
      <w:r w:rsidR="002601B2" w:rsidRPr="009862C7">
        <w:rPr>
          <w:rFonts w:eastAsia="Calibri" w:cstheme="minorHAnsi"/>
          <w:color w:val="002060"/>
          <w:lang w:eastAsia="fi-FI"/>
        </w:rPr>
        <w:t xml:space="preserve">on </w:t>
      </w:r>
      <w:r w:rsidRPr="009862C7">
        <w:rPr>
          <w:rFonts w:eastAsia="Calibri" w:cstheme="minorHAnsi"/>
          <w:color w:val="002060"/>
          <w:lang w:eastAsia="fi-FI"/>
        </w:rPr>
        <w:t>esitet</w:t>
      </w:r>
      <w:r w:rsidR="002601B2" w:rsidRPr="009862C7">
        <w:rPr>
          <w:rFonts w:eastAsia="Calibri" w:cstheme="minorHAnsi"/>
          <w:color w:val="002060"/>
          <w:lang w:eastAsia="fi-FI"/>
        </w:rPr>
        <w:t>ty</w:t>
      </w:r>
      <w:r w:rsidRPr="009862C7">
        <w:rPr>
          <w:rFonts w:eastAsia="Calibri" w:cstheme="minorHAnsi"/>
          <w:color w:val="002060"/>
          <w:lang w:eastAsia="fi-FI"/>
        </w:rPr>
        <w:t xml:space="preserve"> </w:t>
      </w:r>
      <w:r w:rsidR="00B7001E">
        <w:rPr>
          <w:rFonts w:eastAsia="Calibri" w:cstheme="minorHAnsi"/>
          <w:color w:val="002060"/>
          <w:lang w:eastAsia="fi-FI"/>
        </w:rPr>
        <w:t>malli</w:t>
      </w:r>
      <w:r w:rsidRPr="009862C7">
        <w:rPr>
          <w:rFonts w:eastAsia="Calibri" w:cstheme="minorHAnsi"/>
          <w:color w:val="002060"/>
          <w:lang w:eastAsia="fi-FI"/>
        </w:rPr>
        <w:t>esimerk</w:t>
      </w:r>
      <w:r w:rsidR="009862C7">
        <w:rPr>
          <w:rFonts w:eastAsia="Calibri" w:cstheme="minorHAnsi"/>
          <w:color w:val="002060"/>
          <w:lang w:eastAsia="fi-FI"/>
        </w:rPr>
        <w:t>ki, millaiset ovat</w:t>
      </w:r>
      <w:r w:rsidRPr="009862C7">
        <w:rPr>
          <w:rFonts w:eastAsia="Calibri" w:cstheme="minorHAnsi"/>
          <w:color w:val="002060"/>
          <w:lang w:eastAsia="fi-FI"/>
        </w:rPr>
        <w:t xml:space="preserve"> </w:t>
      </w:r>
      <w:r w:rsidRPr="009862C7">
        <w:rPr>
          <w:rFonts w:eastAsia="Calibri" w:cstheme="minorHAnsi"/>
          <w:i/>
          <w:color w:val="002060"/>
          <w:lang w:eastAsia="fi-FI"/>
        </w:rPr>
        <w:t>Mallitien</w:t>
      </w:r>
      <w:r w:rsidRPr="009862C7">
        <w:rPr>
          <w:rFonts w:eastAsia="Calibri" w:cstheme="minorHAnsi"/>
          <w:color w:val="002060"/>
          <w:lang w:eastAsia="fi-FI"/>
        </w:rPr>
        <w:t xml:space="preserve"> tiekunna</w:t>
      </w:r>
      <w:r w:rsidR="002601B2" w:rsidRPr="009862C7">
        <w:rPr>
          <w:rFonts w:eastAsia="Calibri" w:cstheme="minorHAnsi"/>
          <w:color w:val="002060"/>
          <w:lang w:eastAsia="fi-FI"/>
        </w:rPr>
        <w:t>n</w:t>
      </w:r>
      <w:r w:rsidRPr="009862C7">
        <w:rPr>
          <w:rFonts w:eastAsia="Calibri" w:cstheme="minorHAnsi"/>
          <w:color w:val="002060"/>
          <w:lang w:eastAsia="fi-FI"/>
        </w:rPr>
        <w:t xml:space="preserve"> periaatteet henkilötietojen käsittelemiseksi perustuen EU:n tietosuojadirektiiviin </w:t>
      </w:r>
      <w:r w:rsidR="00B7001E">
        <w:rPr>
          <w:rFonts w:eastAsia="Calibri" w:cstheme="minorHAnsi"/>
          <w:color w:val="002060"/>
          <w:lang w:eastAsia="fi-FI"/>
        </w:rPr>
        <w:t>(</w:t>
      </w:r>
      <w:r w:rsidRPr="009862C7">
        <w:rPr>
          <w:rFonts w:eastAsia="Calibri" w:cstheme="minorHAnsi"/>
          <w:color w:val="002060"/>
          <w:lang w:eastAsia="fi-FI"/>
        </w:rPr>
        <w:t>GDPR</w:t>
      </w:r>
      <w:r w:rsidR="00B7001E">
        <w:rPr>
          <w:rFonts w:eastAsia="Calibri" w:cstheme="minorHAnsi"/>
          <w:color w:val="002060"/>
          <w:lang w:eastAsia="fi-FI"/>
        </w:rPr>
        <w:t>)</w:t>
      </w:r>
      <w:r w:rsidRPr="009862C7">
        <w:rPr>
          <w:rFonts w:eastAsia="Calibri" w:cstheme="minorHAnsi"/>
          <w:color w:val="002060"/>
          <w:lang w:eastAsia="fi-FI"/>
        </w:rPr>
        <w:t xml:space="preserve">. </w:t>
      </w:r>
    </w:p>
    <w:p w:rsidR="002601B2" w:rsidRPr="009862C7" w:rsidRDefault="002601B2" w:rsidP="007848A2">
      <w:pPr>
        <w:spacing w:after="0" w:line="240" w:lineRule="auto"/>
        <w:rPr>
          <w:rFonts w:eastAsia="Calibri" w:cstheme="minorHAnsi"/>
          <w:color w:val="002060"/>
          <w:lang w:eastAsia="fi-FI"/>
        </w:rPr>
      </w:pPr>
    </w:p>
    <w:p w:rsidR="00DE0798" w:rsidRPr="009862C7" w:rsidRDefault="00DE0798" w:rsidP="007848A2">
      <w:pPr>
        <w:spacing w:after="0" w:line="240" w:lineRule="auto"/>
        <w:rPr>
          <w:rFonts w:eastAsia="Calibri" w:cstheme="minorHAnsi"/>
          <w:color w:val="002060"/>
          <w:lang w:eastAsia="fi-FI"/>
        </w:rPr>
      </w:pPr>
      <w:r w:rsidRPr="009862C7">
        <w:rPr>
          <w:rFonts w:eastAsia="Calibri" w:cstheme="minorHAnsi"/>
          <w:color w:val="002060"/>
          <w:lang w:eastAsia="fi-FI"/>
        </w:rPr>
        <w:t xml:space="preserve">Esimerkkiperiaatteita </w:t>
      </w:r>
      <w:r w:rsidRPr="00474A0D">
        <w:rPr>
          <w:rFonts w:eastAsia="Calibri" w:cstheme="minorHAnsi"/>
          <w:b/>
          <w:color w:val="002060"/>
          <w:lang w:eastAsia="fi-FI"/>
        </w:rPr>
        <w:t>ei tule kopioida</w:t>
      </w:r>
      <w:r w:rsidRPr="00474A0D">
        <w:rPr>
          <w:rFonts w:eastAsia="Calibri" w:cstheme="minorHAnsi"/>
          <w:color w:val="002060"/>
          <w:lang w:eastAsia="fi-FI"/>
        </w:rPr>
        <w:t xml:space="preserve"> </w:t>
      </w:r>
      <w:r w:rsidRPr="009862C7">
        <w:rPr>
          <w:rFonts w:eastAsia="Calibri" w:cstheme="minorHAnsi"/>
          <w:color w:val="002060"/>
          <w:lang w:eastAsia="fi-FI"/>
        </w:rPr>
        <w:t>sellaisenaan, vaan jokaise</w:t>
      </w:r>
      <w:r w:rsidR="002601B2" w:rsidRPr="009862C7">
        <w:rPr>
          <w:rFonts w:eastAsia="Calibri" w:cstheme="minorHAnsi"/>
          <w:color w:val="002060"/>
          <w:lang w:eastAsia="fi-FI"/>
        </w:rPr>
        <w:t>n</w:t>
      </w:r>
      <w:r w:rsidRPr="009862C7">
        <w:rPr>
          <w:rFonts w:eastAsia="Calibri" w:cstheme="minorHAnsi"/>
          <w:color w:val="002060"/>
          <w:lang w:eastAsia="fi-FI"/>
        </w:rPr>
        <w:t xml:space="preserve"> tiekunna</w:t>
      </w:r>
      <w:r w:rsidR="002601B2" w:rsidRPr="009862C7">
        <w:rPr>
          <w:rFonts w:eastAsia="Calibri" w:cstheme="minorHAnsi"/>
          <w:color w:val="002060"/>
          <w:lang w:eastAsia="fi-FI"/>
        </w:rPr>
        <w:t>n</w:t>
      </w:r>
      <w:r w:rsidRPr="009862C7">
        <w:rPr>
          <w:rFonts w:eastAsia="Calibri" w:cstheme="minorHAnsi"/>
          <w:color w:val="002060"/>
          <w:lang w:eastAsia="fi-FI"/>
        </w:rPr>
        <w:t xml:space="preserve"> tulee</w:t>
      </w:r>
      <w:r w:rsidR="009862C7">
        <w:rPr>
          <w:rFonts w:eastAsia="Calibri" w:cstheme="minorHAnsi"/>
          <w:color w:val="002060"/>
          <w:lang w:eastAsia="fi-FI"/>
        </w:rPr>
        <w:t xml:space="preserve"> itse</w:t>
      </w:r>
    </w:p>
    <w:p w:rsidR="00DE0798" w:rsidRPr="009862C7" w:rsidRDefault="00DE0798" w:rsidP="00DE0798">
      <w:pPr>
        <w:pStyle w:val="Luettelokappale"/>
        <w:numPr>
          <w:ilvl w:val="0"/>
          <w:numId w:val="12"/>
        </w:numPr>
        <w:spacing w:after="0" w:line="240" w:lineRule="auto"/>
        <w:rPr>
          <w:rFonts w:eastAsia="Calibri" w:cstheme="minorHAnsi"/>
          <w:color w:val="002060"/>
          <w:lang w:eastAsia="fi-FI"/>
        </w:rPr>
      </w:pPr>
      <w:r w:rsidRPr="00B7001E">
        <w:rPr>
          <w:rFonts w:eastAsia="Calibri" w:cstheme="minorHAnsi"/>
          <w:b/>
          <w:color w:val="002060"/>
          <w:lang w:eastAsia="fi-FI"/>
        </w:rPr>
        <w:t>sisäistää</w:t>
      </w:r>
      <w:r w:rsidR="003223AA" w:rsidRPr="00B7001E">
        <w:rPr>
          <w:rFonts w:eastAsia="Calibri" w:cstheme="minorHAnsi"/>
          <w:b/>
          <w:color w:val="002060"/>
          <w:lang w:eastAsia="fi-FI"/>
        </w:rPr>
        <w:t>,</w:t>
      </w:r>
      <w:r w:rsidR="003223AA" w:rsidRPr="009862C7">
        <w:rPr>
          <w:rFonts w:eastAsia="Calibri" w:cstheme="minorHAnsi"/>
          <w:color w:val="002060"/>
          <w:lang w:eastAsia="fi-FI"/>
        </w:rPr>
        <w:t xml:space="preserve"> kuinka tiekunnassa kerätään ja käsitellään henkilötietoja </w:t>
      </w:r>
      <w:r w:rsidR="009862C7">
        <w:rPr>
          <w:rFonts w:eastAsia="Calibri" w:cstheme="minorHAnsi"/>
          <w:color w:val="002060"/>
          <w:lang w:eastAsia="fi-FI"/>
        </w:rPr>
        <w:t xml:space="preserve">vain tarpeellisessa määrin, </w:t>
      </w:r>
      <w:r w:rsidR="003223AA" w:rsidRPr="009862C7">
        <w:rPr>
          <w:rFonts w:eastAsia="Calibri" w:cstheme="minorHAnsi"/>
          <w:color w:val="002060"/>
          <w:lang w:eastAsia="fi-FI"/>
        </w:rPr>
        <w:t xml:space="preserve">turvallisesti ja muutoinkin </w:t>
      </w:r>
      <w:r w:rsidRPr="009862C7">
        <w:rPr>
          <w:rFonts w:eastAsia="Calibri" w:cstheme="minorHAnsi"/>
          <w:color w:val="002060"/>
          <w:lang w:eastAsia="fi-FI"/>
        </w:rPr>
        <w:t xml:space="preserve">tietosuojadirektiivin </w:t>
      </w:r>
      <w:r w:rsidR="003223AA" w:rsidRPr="009862C7">
        <w:rPr>
          <w:rFonts w:eastAsia="Calibri" w:cstheme="minorHAnsi"/>
          <w:color w:val="002060"/>
          <w:lang w:eastAsia="fi-FI"/>
        </w:rPr>
        <w:t>mukaisesti</w:t>
      </w:r>
    </w:p>
    <w:p w:rsidR="00DE0798" w:rsidRPr="009862C7" w:rsidRDefault="00DE0798" w:rsidP="00DE0798">
      <w:pPr>
        <w:pStyle w:val="Luettelokappale"/>
        <w:numPr>
          <w:ilvl w:val="0"/>
          <w:numId w:val="12"/>
        </w:numPr>
        <w:spacing w:after="0" w:line="240" w:lineRule="auto"/>
        <w:rPr>
          <w:rFonts w:eastAsia="Calibri" w:cstheme="minorHAnsi"/>
          <w:color w:val="002060"/>
          <w:lang w:eastAsia="fi-FI"/>
        </w:rPr>
      </w:pPr>
      <w:r w:rsidRPr="00B7001E">
        <w:rPr>
          <w:rFonts w:eastAsia="Calibri" w:cstheme="minorHAnsi"/>
          <w:b/>
          <w:color w:val="002060"/>
          <w:lang w:eastAsia="fi-FI"/>
        </w:rPr>
        <w:t>valmistella ja hyväksyä</w:t>
      </w:r>
      <w:r w:rsidRPr="009862C7">
        <w:rPr>
          <w:rFonts w:eastAsia="Calibri" w:cstheme="minorHAnsi"/>
          <w:color w:val="002060"/>
          <w:lang w:eastAsia="fi-FI"/>
        </w:rPr>
        <w:t xml:space="preserve"> </w:t>
      </w:r>
      <w:r w:rsidR="002601B2" w:rsidRPr="009862C7">
        <w:rPr>
          <w:rFonts w:eastAsia="Calibri" w:cstheme="minorHAnsi"/>
          <w:color w:val="002060"/>
          <w:lang w:eastAsia="fi-FI"/>
        </w:rPr>
        <w:t xml:space="preserve">hoitokunnassa </w:t>
      </w:r>
      <w:r w:rsidR="00CF2E2F">
        <w:rPr>
          <w:rFonts w:eastAsia="Calibri" w:cstheme="minorHAnsi"/>
          <w:color w:val="002060"/>
          <w:lang w:eastAsia="fi-FI"/>
        </w:rPr>
        <w:t>(</w:t>
      </w:r>
      <w:r w:rsidR="002601B2" w:rsidRPr="009862C7">
        <w:rPr>
          <w:rFonts w:eastAsia="Calibri" w:cstheme="minorHAnsi"/>
          <w:color w:val="002060"/>
          <w:lang w:eastAsia="fi-FI"/>
        </w:rPr>
        <w:t>tai tiekunnan kokouksessa</w:t>
      </w:r>
      <w:r w:rsidR="00CF2E2F">
        <w:rPr>
          <w:rFonts w:eastAsia="Calibri" w:cstheme="minorHAnsi"/>
          <w:color w:val="002060"/>
          <w:lang w:eastAsia="fi-FI"/>
        </w:rPr>
        <w:t>)</w:t>
      </w:r>
      <w:r w:rsidR="002601B2" w:rsidRPr="009862C7">
        <w:rPr>
          <w:rFonts w:eastAsia="Calibri" w:cstheme="minorHAnsi"/>
          <w:color w:val="002060"/>
          <w:lang w:eastAsia="fi-FI"/>
        </w:rPr>
        <w:t xml:space="preserve"> </w:t>
      </w:r>
      <w:r w:rsidRPr="009862C7">
        <w:rPr>
          <w:rFonts w:eastAsia="Calibri" w:cstheme="minorHAnsi"/>
          <w:color w:val="002060"/>
          <w:lang w:eastAsia="fi-FI"/>
        </w:rPr>
        <w:t>tiekunnan</w:t>
      </w:r>
      <w:r w:rsidR="002601B2" w:rsidRPr="009862C7">
        <w:rPr>
          <w:rFonts w:eastAsia="Calibri" w:cstheme="minorHAnsi"/>
          <w:color w:val="002060"/>
          <w:lang w:eastAsia="fi-FI"/>
        </w:rPr>
        <w:t xml:space="preserve"> todelliseen tilanteeseen ja olosuhteisiin pohjautuvat </w:t>
      </w:r>
      <w:r w:rsidRPr="009862C7">
        <w:rPr>
          <w:rFonts w:eastAsia="Calibri" w:cstheme="minorHAnsi"/>
          <w:color w:val="002060"/>
          <w:lang w:eastAsia="fi-FI"/>
        </w:rPr>
        <w:t>periaatteet henkilötietojen käsittelemiseksi</w:t>
      </w:r>
    </w:p>
    <w:p w:rsidR="00CF2E2F" w:rsidRDefault="002601B2" w:rsidP="00380B5E">
      <w:pPr>
        <w:pStyle w:val="Luettelokappale"/>
        <w:numPr>
          <w:ilvl w:val="0"/>
          <w:numId w:val="12"/>
        </w:numPr>
        <w:spacing w:after="0" w:line="240" w:lineRule="auto"/>
        <w:rPr>
          <w:rFonts w:eastAsia="Calibri" w:cstheme="minorHAnsi"/>
          <w:color w:val="002060"/>
          <w:lang w:eastAsia="fi-FI"/>
        </w:rPr>
      </w:pPr>
      <w:r w:rsidRPr="00B7001E">
        <w:rPr>
          <w:rFonts w:eastAsia="Calibri" w:cstheme="minorHAnsi"/>
          <w:b/>
          <w:color w:val="002060"/>
          <w:lang w:eastAsia="fi-FI"/>
        </w:rPr>
        <w:t xml:space="preserve">säilyttää </w:t>
      </w:r>
      <w:r w:rsidRPr="00CF2E2F">
        <w:rPr>
          <w:rFonts w:eastAsia="Calibri" w:cstheme="minorHAnsi"/>
          <w:color w:val="002060"/>
          <w:lang w:eastAsia="fi-FI"/>
        </w:rPr>
        <w:t>tiekunnan periaatteet henkilötietojen käsittelemiseksi niin, että ne ovat osakkaiden ja muiden asianosaisten vapaasti saatavilla esimerkiksi tiekunnan kotisivulla</w:t>
      </w:r>
      <w:r w:rsidR="00CF2E2F" w:rsidRPr="00CF2E2F">
        <w:rPr>
          <w:rFonts w:eastAsia="Calibri" w:cstheme="minorHAnsi"/>
          <w:color w:val="002060"/>
          <w:lang w:eastAsia="fi-FI"/>
        </w:rPr>
        <w:t xml:space="preserve"> </w:t>
      </w:r>
    </w:p>
    <w:p w:rsidR="002601B2" w:rsidRPr="00492487" w:rsidRDefault="002601B2" w:rsidP="00E800E1">
      <w:pPr>
        <w:pStyle w:val="Luettelokappale"/>
        <w:numPr>
          <w:ilvl w:val="0"/>
          <w:numId w:val="12"/>
        </w:numPr>
        <w:spacing w:after="0" w:line="240" w:lineRule="auto"/>
        <w:rPr>
          <w:rFonts w:eastAsia="Calibri" w:cstheme="minorHAnsi"/>
          <w:color w:val="002060"/>
          <w:lang w:eastAsia="fi-FI"/>
        </w:rPr>
      </w:pPr>
      <w:r w:rsidRPr="00B7001E">
        <w:rPr>
          <w:rFonts w:eastAsia="Calibri" w:cstheme="minorHAnsi"/>
          <w:b/>
          <w:color w:val="002060"/>
          <w:lang w:eastAsia="fi-FI"/>
        </w:rPr>
        <w:t>päivittää</w:t>
      </w:r>
      <w:r w:rsidRPr="00492487">
        <w:rPr>
          <w:rFonts w:eastAsia="Calibri" w:cstheme="minorHAnsi"/>
          <w:color w:val="002060"/>
          <w:lang w:eastAsia="fi-FI"/>
        </w:rPr>
        <w:t xml:space="preserve"> dokumentti </w:t>
      </w:r>
      <w:r w:rsidR="00492487" w:rsidRPr="00492487">
        <w:rPr>
          <w:rFonts w:eastAsia="Calibri" w:cstheme="minorHAnsi"/>
          <w:color w:val="002060"/>
          <w:lang w:eastAsia="fi-FI"/>
        </w:rPr>
        <w:t xml:space="preserve">ja erityisesti D. </w:t>
      </w:r>
      <w:r w:rsidR="00492487" w:rsidRPr="00B7001E">
        <w:rPr>
          <w:rFonts w:eastAsia="Calibri" w:cstheme="minorHAnsi"/>
          <w:b/>
          <w:color w:val="002060"/>
          <w:lang w:eastAsia="fi-FI"/>
        </w:rPr>
        <w:t>TIETOSUOJASELOSTE,</w:t>
      </w:r>
      <w:r w:rsidR="00492487" w:rsidRPr="00492487">
        <w:rPr>
          <w:rFonts w:eastAsia="Calibri" w:cstheme="minorHAnsi"/>
          <w:color w:val="002060"/>
          <w:lang w:eastAsia="fi-FI"/>
        </w:rPr>
        <w:t xml:space="preserve"> OSAKAS- JA TIENKÄYTTÄJÄREKISTERI</w:t>
      </w:r>
      <w:r w:rsidR="00492487">
        <w:rPr>
          <w:rFonts w:eastAsia="Calibri" w:cstheme="minorHAnsi"/>
          <w:color w:val="002060"/>
          <w:lang w:eastAsia="fi-FI"/>
        </w:rPr>
        <w:t xml:space="preserve"> </w:t>
      </w:r>
      <w:r w:rsidRPr="00492487">
        <w:rPr>
          <w:rFonts w:eastAsia="Calibri" w:cstheme="minorHAnsi"/>
          <w:color w:val="002060"/>
          <w:lang w:eastAsia="fi-FI"/>
        </w:rPr>
        <w:t xml:space="preserve">muuttuneiden olosuhteiden mukaiseksi </w:t>
      </w:r>
      <w:r w:rsidR="00CF68AE" w:rsidRPr="00492487">
        <w:rPr>
          <w:rFonts w:eastAsia="Calibri" w:cstheme="minorHAnsi"/>
          <w:color w:val="002060"/>
          <w:lang w:eastAsia="fi-FI"/>
        </w:rPr>
        <w:t>esimerkiksi vuosittain</w:t>
      </w:r>
    </w:p>
    <w:p w:rsidR="00DE0798" w:rsidRPr="009862C7" w:rsidRDefault="00DE0798" w:rsidP="007848A2">
      <w:pPr>
        <w:spacing w:after="0" w:line="240" w:lineRule="auto"/>
        <w:rPr>
          <w:rFonts w:eastAsia="Calibri" w:cstheme="minorHAnsi"/>
          <w:color w:val="002060"/>
          <w:lang w:eastAsia="fi-FI"/>
        </w:rPr>
      </w:pPr>
    </w:p>
    <w:p w:rsidR="00A24F74" w:rsidRDefault="00A24F74" w:rsidP="00D84D20">
      <w:pPr>
        <w:spacing w:after="0" w:line="240" w:lineRule="auto"/>
        <w:rPr>
          <w:rFonts w:eastAsia="Calibri" w:cstheme="minorHAnsi"/>
          <w:color w:val="002060"/>
          <w:lang w:eastAsia="fi-FI"/>
        </w:rPr>
      </w:pPr>
      <w:r>
        <w:rPr>
          <w:rFonts w:eastAsia="Calibri" w:cstheme="minorHAnsi"/>
          <w:color w:val="002060"/>
          <w:lang w:eastAsia="fi-FI"/>
        </w:rPr>
        <w:t>E</w:t>
      </w:r>
      <w:r w:rsidR="002601B2" w:rsidRPr="009862C7">
        <w:rPr>
          <w:rFonts w:eastAsia="Calibri" w:cstheme="minorHAnsi"/>
          <w:color w:val="002060"/>
          <w:lang w:eastAsia="fi-FI"/>
        </w:rPr>
        <w:t xml:space="preserve">simerkkiperiaate </w:t>
      </w:r>
      <w:r>
        <w:rPr>
          <w:rFonts w:eastAsia="Calibri" w:cstheme="minorHAnsi"/>
          <w:color w:val="002060"/>
          <w:lang w:eastAsia="fi-FI"/>
        </w:rPr>
        <w:t xml:space="preserve">koskee tapausta, jossa tiekunta käyttää tieisännöitsijää. Hänen ja tiekunnan välisessä sopimuksessa tulee mainita, että tiekunta on valtuuttanut tieisännöitsijän henkilötietojen käyttäjäksi. Tieisännöitsijän tulee laatia oman yritystoimintansa osalta periaatteet henkilötietojen käsittelystä ja pitää ne asiakkaittensa nähtävillä. </w:t>
      </w:r>
      <w:r w:rsidR="00B7001E">
        <w:rPr>
          <w:rFonts w:eastAsia="Calibri" w:cstheme="minorHAnsi"/>
          <w:color w:val="002060"/>
          <w:lang w:eastAsia="fi-FI"/>
        </w:rPr>
        <w:t>Muulla tavoin toimiva tiekunta tulee siis soveltaa tätä mallia omaan tilanteeseensa sopivaksi.</w:t>
      </w:r>
    </w:p>
    <w:p w:rsidR="00A24F74" w:rsidRDefault="00A24F74" w:rsidP="00D84D20">
      <w:pPr>
        <w:spacing w:after="0" w:line="240" w:lineRule="auto"/>
        <w:rPr>
          <w:rFonts w:eastAsia="Calibri" w:cstheme="minorHAnsi"/>
          <w:color w:val="002060"/>
          <w:lang w:eastAsia="fi-FI"/>
        </w:rPr>
      </w:pPr>
    </w:p>
    <w:p w:rsidR="009862C7" w:rsidRDefault="00A24F74" w:rsidP="00A24F74">
      <w:pPr>
        <w:spacing w:after="0" w:line="240" w:lineRule="auto"/>
        <w:rPr>
          <w:rFonts w:eastAsia="Calibri" w:cstheme="minorHAnsi"/>
          <w:color w:val="002060"/>
          <w:lang w:eastAsia="fi-FI"/>
        </w:rPr>
      </w:pPr>
      <w:r w:rsidRPr="00292BA5">
        <w:rPr>
          <w:rFonts w:eastAsia="Calibri" w:cstheme="minorHAnsi"/>
          <w:color w:val="002060"/>
          <w:lang w:eastAsia="fi-FI"/>
        </w:rPr>
        <w:t>Jäljempänä esitetty esimerkkiperiaate</w:t>
      </w:r>
      <w:r w:rsidR="00C47CC1" w:rsidRPr="00292BA5">
        <w:rPr>
          <w:rFonts w:eastAsia="Calibri" w:cstheme="minorHAnsi"/>
          <w:color w:val="002060"/>
          <w:lang w:eastAsia="fi-FI"/>
        </w:rPr>
        <w:t xml:space="preserve"> </w:t>
      </w:r>
      <w:r w:rsidR="00E060D7">
        <w:rPr>
          <w:rFonts w:eastAsia="Calibri" w:cstheme="minorHAnsi"/>
          <w:color w:val="002060"/>
          <w:lang w:eastAsia="fi-FI"/>
        </w:rPr>
        <w:t xml:space="preserve">on ohjeellinen, </w:t>
      </w:r>
      <w:r w:rsidR="00C47CC1" w:rsidRPr="00292BA5">
        <w:rPr>
          <w:rFonts w:eastAsia="Calibri" w:cstheme="minorHAnsi"/>
          <w:color w:val="002060"/>
          <w:lang w:eastAsia="fi-FI"/>
        </w:rPr>
        <w:t>ei virallinen. Dokumentti s</w:t>
      </w:r>
      <w:r w:rsidRPr="00292BA5">
        <w:rPr>
          <w:rFonts w:eastAsia="Calibri" w:cstheme="minorHAnsi"/>
          <w:color w:val="002060"/>
          <w:lang w:eastAsia="fi-FI"/>
        </w:rPr>
        <w:t xml:space="preserve">äilytetään </w:t>
      </w:r>
      <w:r w:rsidR="002601B2" w:rsidRPr="00292BA5">
        <w:rPr>
          <w:rFonts w:eastAsia="Calibri" w:cstheme="minorHAnsi"/>
          <w:color w:val="002060"/>
          <w:lang w:eastAsia="fi-FI"/>
        </w:rPr>
        <w:t>Tieyhdistyksen kotisivulla ja sitä päivitet</w:t>
      </w:r>
      <w:r w:rsidR="00E060D7">
        <w:rPr>
          <w:rFonts w:eastAsia="Calibri" w:cstheme="minorHAnsi"/>
          <w:color w:val="002060"/>
          <w:lang w:eastAsia="fi-FI"/>
        </w:rPr>
        <w:t xml:space="preserve">ään, kun saadaan </w:t>
      </w:r>
      <w:r w:rsidR="002601B2" w:rsidRPr="00292BA5">
        <w:rPr>
          <w:rFonts w:eastAsia="Calibri" w:cstheme="minorHAnsi"/>
          <w:color w:val="002060"/>
          <w:lang w:eastAsia="fi-FI"/>
        </w:rPr>
        <w:t>uusi</w:t>
      </w:r>
      <w:r w:rsidR="00E060D7">
        <w:rPr>
          <w:rFonts w:eastAsia="Calibri" w:cstheme="minorHAnsi"/>
          <w:color w:val="002060"/>
          <w:lang w:eastAsia="fi-FI"/>
        </w:rPr>
        <w:t>a</w:t>
      </w:r>
      <w:r w:rsidR="002601B2" w:rsidRPr="00292BA5">
        <w:rPr>
          <w:rFonts w:eastAsia="Calibri" w:cstheme="minorHAnsi"/>
          <w:color w:val="002060"/>
          <w:lang w:eastAsia="fi-FI"/>
        </w:rPr>
        <w:t xml:space="preserve"> tul</w:t>
      </w:r>
      <w:r w:rsidR="00D84D20" w:rsidRPr="00292BA5">
        <w:rPr>
          <w:rFonts w:eastAsia="Calibri" w:cstheme="minorHAnsi"/>
          <w:color w:val="002060"/>
          <w:lang w:eastAsia="fi-FI"/>
        </w:rPr>
        <w:t>kintoj</w:t>
      </w:r>
      <w:r w:rsidR="00E060D7">
        <w:rPr>
          <w:rFonts w:eastAsia="Calibri" w:cstheme="minorHAnsi"/>
          <w:color w:val="002060"/>
          <w:lang w:eastAsia="fi-FI"/>
        </w:rPr>
        <w:t>a</w:t>
      </w:r>
      <w:r w:rsidR="00D84D20" w:rsidRPr="00292BA5">
        <w:rPr>
          <w:rFonts w:eastAsia="Calibri" w:cstheme="minorHAnsi"/>
          <w:color w:val="002060"/>
          <w:lang w:eastAsia="fi-FI"/>
        </w:rPr>
        <w:t xml:space="preserve"> ja käytäntei</w:t>
      </w:r>
      <w:r w:rsidR="00E060D7">
        <w:rPr>
          <w:rFonts w:eastAsia="Calibri" w:cstheme="minorHAnsi"/>
          <w:color w:val="002060"/>
          <w:lang w:eastAsia="fi-FI"/>
        </w:rPr>
        <w:t>tä</w:t>
      </w:r>
      <w:r w:rsidR="00D84D20" w:rsidRPr="00292BA5">
        <w:rPr>
          <w:rFonts w:eastAsia="Calibri" w:cstheme="minorHAnsi"/>
          <w:color w:val="002060"/>
          <w:lang w:eastAsia="fi-FI"/>
        </w:rPr>
        <w:t>.</w:t>
      </w:r>
      <w:r w:rsidRPr="00292BA5">
        <w:rPr>
          <w:rFonts w:eastAsia="Calibri" w:cstheme="minorHAnsi"/>
          <w:color w:val="002060"/>
          <w:lang w:eastAsia="fi-FI"/>
        </w:rPr>
        <w:t xml:space="preserve"> </w:t>
      </w:r>
      <w:r w:rsidR="00E060D7">
        <w:rPr>
          <w:rFonts w:eastAsia="Calibri" w:cstheme="minorHAnsi"/>
          <w:color w:val="002060"/>
          <w:lang w:eastAsia="fi-FI"/>
        </w:rPr>
        <w:t>Rakentavat k</w:t>
      </w:r>
      <w:r w:rsidR="00292BA5">
        <w:rPr>
          <w:rFonts w:eastAsia="Calibri" w:cstheme="minorHAnsi"/>
          <w:color w:val="002060"/>
          <w:lang w:eastAsia="fi-FI"/>
        </w:rPr>
        <w:t>ommentit ja kehittämisehdotukset</w:t>
      </w:r>
      <w:r w:rsidR="00292BA5" w:rsidRPr="00292BA5">
        <w:rPr>
          <w:rFonts w:eastAsia="Calibri" w:cstheme="minorHAnsi"/>
          <w:color w:val="002060"/>
          <w:lang w:eastAsia="fi-FI"/>
        </w:rPr>
        <w:t xml:space="preserve"> ovat tervetulleita.</w:t>
      </w:r>
    </w:p>
    <w:p w:rsidR="00474A0D" w:rsidRDefault="00474A0D" w:rsidP="00474A0D">
      <w:pPr>
        <w:spacing w:after="0" w:line="240" w:lineRule="auto"/>
        <w:rPr>
          <w:rFonts w:asciiTheme="majorHAnsi" w:hAnsiTheme="majorHAnsi" w:cstheme="majorHAnsi"/>
          <w:i/>
          <w:sz w:val="32"/>
          <w:szCs w:val="32"/>
          <w:u w:val="single"/>
        </w:rPr>
      </w:pPr>
    </w:p>
    <w:p w:rsidR="00474A0D" w:rsidRPr="00474A0D" w:rsidRDefault="00474A0D" w:rsidP="00474A0D">
      <w:pPr>
        <w:spacing w:after="0" w:line="240" w:lineRule="auto"/>
        <w:rPr>
          <w:rFonts w:asciiTheme="majorHAnsi" w:hAnsiTheme="majorHAnsi" w:cstheme="majorHAnsi"/>
          <w:b/>
          <w:color w:val="002060"/>
          <w:sz w:val="32"/>
          <w:szCs w:val="32"/>
        </w:rPr>
      </w:pPr>
      <w:r w:rsidRPr="00474A0D">
        <w:rPr>
          <w:rFonts w:asciiTheme="majorHAnsi" w:hAnsiTheme="majorHAnsi" w:cstheme="majorHAnsi"/>
          <w:b/>
          <w:sz w:val="32"/>
          <w:szCs w:val="32"/>
          <w:u w:val="single"/>
        </w:rPr>
        <w:t>’</w:t>
      </w:r>
      <w:r w:rsidRPr="00474A0D">
        <w:rPr>
          <w:rFonts w:asciiTheme="majorHAnsi" w:hAnsiTheme="majorHAnsi" w:cstheme="majorHAnsi"/>
          <w:b/>
          <w:sz w:val="32"/>
          <w:szCs w:val="32"/>
          <w:u w:val="single"/>
        </w:rPr>
        <w:t>MALLITIEN</w:t>
      </w:r>
      <w:r w:rsidRPr="00474A0D">
        <w:rPr>
          <w:rFonts w:asciiTheme="majorHAnsi" w:hAnsiTheme="majorHAnsi" w:cstheme="majorHAnsi"/>
          <w:b/>
          <w:sz w:val="32"/>
          <w:szCs w:val="32"/>
          <w:u w:val="single"/>
        </w:rPr>
        <w:t>’</w:t>
      </w:r>
      <w:r w:rsidRPr="00474A0D">
        <w:rPr>
          <w:rFonts w:asciiTheme="majorHAnsi" w:hAnsiTheme="majorHAnsi" w:cstheme="majorHAnsi"/>
          <w:b/>
          <w:sz w:val="32"/>
          <w:szCs w:val="32"/>
          <w:u w:val="single"/>
        </w:rPr>
        <w:t xml:space="preserve"> TIEKUN</w:t>
      </w:r>
      <w:r w:rsidRPr="00474A0D">
        <w:rPr>
          <w:rFonts w:asciiTheme="majorHAnsi" w:hAnsiTheme="majorHAnsi" w:cstheme="majorHAnsi"/>
          <w:b/>
          <w:sz w:val="32"/>
          <w:szCs w:val="32"/>
          <w:u w:val="single"/>
        </w:rPr>
        <w:t>TA</w:t>
      </w:r>
    </w:p>
    <w:p w:rsidR="00B9210E" w:rsidRPr="00CF2E2F" w:rsidRDefault="00C539A4" w:rsidP="00CF2E2F">
      <w:pPr>
        <w:pStyle w:val="Otsikko1"/>
        <w:numPr>
          <w:ilvl w:val="0"/>
          <w:numId w:val="13"/>
        </w:numPr>
        <w:rPr>
          <w:b/>
          <w:color w:val="auto"/>
          <w:u w:val="single"/>
        </w:rPr>
      </w:pPr>
      <w:r w:rsidRPr="00CF2E2F">
        <w:rPr>
          <w:b/>
          <w:color w:val="auto"/>
          <w:u w:val="single"/>
        </w:rPr>
        <w:t>HENKILÖTIEDON</w:t>
      </w:r>
      <w:r w:rsidR="00C6706E" w:rsidRPr="00CF2E2F">
        <w:rPr>
          <w:b/>
          <w:color w:val="auto"/>
          <w:u w:val="single"/>
        </w:rPr>
        <w:t xml:space="preserve"> KÄSITTEL</w:t>
      </w:r>
      <w:bookmarkStart w:id="0" w:name="_GoBack"/>
      <w:bookmarkEnd w:id="0"/>
      <w:r w:rsidR="00C6706E" w:rsidRPr="00CF2E2F">
        <w:rPr>
          <w:b/>
          <w:color w:val="auto"/>
          <w:u w:val="single"/>
        </w:rPr>
        <w:t>YN</w:t>
      </w:r>
      <w:r w:rsidRPr="00CF2E2F">
        <w:rPr>
          <w:b/>
          <w:color w:val="auto"/>
          <w:u w:val="single"/>
        </w:rPr>
        <w:t xml:space="preserve"> PERIAATTEET</w:t>
      </w:r>
      <w:r w:rsidR="00B9210E" w:rsidRPr="00CF2E2F">
        <w:rPr>
          <w:b/>
          <w:color w:val="auto"/>
          <w:u w:val="single"/>
        </w:rPr>
        <w:t xml:space="preserve"> </w:t>
      </w:r>
    </w:p>
    <w:p w:rsidR="00474A0D" w:rsidRPr="00474A0D" w:rsidRDefault="00474A0D" w:rsidP="00CF2E2F">
      <w:pPr>
        <w:spacing w:after="0"/>
        <w:rPr>
          <w:b/>
          <w:sz w:val="16"/>
          <w:szCs w:val="16"/>
        </w:rPr>
      </w:pPr>
    </w:p>
    <w:p w:rsidR="00836995" w:rsidRPr="00836995" w:rsidRDefault="00836995" w:rsidP="00CF2E2F">
      <w:pPr>
        <w:spacing w:after="0"/>
        <w:rPr>
          <w:b/>
        </w:rPr>
      </w:pPr>
      <w:r w:rsidRPr="00836995">
        <w:rPr>
          <w:b/>
        </w:rPr>
        <w:t>KESKEISET MÄÄRITELMÄT</w:t>
      </w:r>
    </w:p>
    <w:p w:rsidR="00C539A4" w:rsidRDefault="00836995" w:rsidP="00CF2E2F">
      <w:pPr>
        <w:pStyle w:val="Luettelokappale"/>
        <w:numPr>
          <w:ilvl w:val="0"/>
          <w:numId w:val="8"/>
        </w:numPr>
        <w:spacing w:after="0"/>
      </w:pPr>
      <w:r w:rsidRPr="00C539A4">
        <w:rPr>
          <w:b/>
        </w:rPr>
        <w:t>Henkilötieto</w:t>
      </w:r>
      <w:r>
        <w:t xml:space="preserve"> </w:t>
      </w:r>
    </w:p>
    <w:p w:rsidR="00C539A4" w:rsidRDefault="00C539A4" w:rsidP="00C539A4">
      <w:pPr>
        <w:pStyle w:val="Luettelokappale"/>
      </w:pPr>
      <w:r>
        <w:t>t</w:t>
      </w:r>
      <w:r w:rsidR="00836995">
        <w:t>arkoittaa kaikenlaisia luonnollista henkilöä tai hänen ominaisuuksiaan tai elinolosuhteitaan kuvaavia merkintöjä, jotka voidaan tunnistaa häntä tai hänen perhettään tai hänen kanssaan yhteisess</w:t>
      </w:r>
      <w:r>
        <w:t xml:space="preserve">ä taloudessa eläviä koskeviksi </w:t>
      </w:r>
    </w:p>
    <w:p w:rsidR="00C539A4" w:rsidRPr="00C539A4" w:rsidRDefault="00C539A4" w:rsidP="00C539A4">
      <w:pPr>
        <w:pStyle w:val="Luettelokappale"/>
        <w:numPr>
          <w:ilvl w:val="0"/>
          <w:numId w:val="8"/>
        </w:numPr>
      </w:pPr>
      <w:r w:rsidRPr="00C539A4">
        <w:rPr>
          <w:b/>
        </w:rPr>
        <w:t>H</w:t>
      </w:r>
      <w:r w:rsidR="00836995" w:rsidRPr="00C539A4">
        <w:rPr>
          <w:b/>
        </w:rPr>
        <w:t>enkilötietojen käsittely</w:t>
      </w:r>
    </w:p>
    <w:p w:rsidR="00C539A4" w:rsidRDefault="00836995" w:rsidP="00C539A4">
      <w:pPr>
        <w:pStyle w:val="Luettelokappale"/>
      </w:pPr>
      <w:r>
        <w:t xml:space="preserve">tarkoittaa henkilötietojen keräämistä, tallettamista, järjestämistä, käyttöä, siirtämistä, luovuttamista, säilyttämistä, muuttamista, yhdistämistä, suojaamista, poistamista ja tuhoamista sekä muita henkilötietoihin kohdistuvia toimenpiteitä </w:t>
      </w:r>
    </w:p>
    <w:p w:rsidR="00C539A4" w:rsidRDefault="00C539A4" w:rsidP="00C539A4">
      <w:pPr>
        <w:pStyle w:val="Luettelokappale"/>
        <w:numPr>
          <w:ilvl w:val="0"/>
          <w:numId w:val="8"/>
        </w:numPr>
      </w:pPr>
      <w:r w:rsidRPr="00C539A4">
        <w:rPr>
          <w:b/>
        </w:rPr>
        <w:t>H</w:t>
      </w:r>
      <w:r w:rsidR="00836995" w:rsidRPr="00C539A4">
        <w:rPr>
          <w:b/>
        </w:rPr>
        <w:t>enkilörekisteri</w:t>
      </w:r>
      <w:r w:rsidR="00836995">
        <w:t xml:space="preserve"> </w:t>
      </w:r>
    </w:p>
    <w:p w:rsidR="00C539A4" w:rsidRDefault="00836995" w:rsidP="00C539A4">
      <w:pPr>
        <w:pStyle w:val="Luettelokappale"/>
      </w:pPr>
      <w:r>
        <w:t xml:space="preserve">tarkoittaa käyttötarkoituksensa vuoksi yhteenkuuluvista merkinnöistä muodostuvaa henkilötietoja sisältävää tietojoukkoa, jota käsitellään osin tai kokonaan automaattisen tietojenkäsittelyn avulla tai joka on järjestetty kortistoksi, luetteloksi tai muulla näihin verrattavalla tavalla siten, että tiettyä henkilöä koskevat tiedot voidaan löytää helposti ja ilman kohtuuttomia kustannuksia </w:t>
      </w:r>
    </w:p>
    <w:p w:rsidR="00C539A4" w:rsidRDefault="00C539A4" w:rsidP="00C539A4">
      <w:pPr>
        <w:pStyle w:val="Luettelokappale"/>
        <w:numPr>
          <w:ilvl w:val="0"/>
          <w:numId w:val="8"/>
        </w:numPr>
      </w:pPr>
      <w:r w:rsidRPr="00C539A4">
        <w:rPr>
          <w:b/>
        </w:rPr>
        <w:t>R</w:t>
      </w:r>
      <w:r w:rsidR="00836995" w:rsidRPr="00C539A4">
        <w:rPr>
          <w:b/>
        </w:rPr>
        <w:t xml:space="preserve">ekisteröity </w:t>
      </w:r>
    </w:p>
    <w:p w:rsidR="00836995" w:rsidRPr="000D73EB" w:rsidRDefault="00836995" w:rsidP="00C539A4">
      <w:pPr>
        <w:pStyle w:val="Luettelokappale"/>
      </w:pPr>
      <w:r>
        <w:t>tarkoittaa henkilöä, jota henkilötieto koskee</w:t>
      </w:r>
    </w:p>
    <w:p w:rsidR="000146E4" w:rsidRPr="00474A0D" w:rsidRDefault="000146E4" w:rsidP="000146E4">
      <w:pPr>
        <w:shd w:val="clear" w:color="auto" w:fill="FFFFFF"/>
        <w:spacing w:after="0" w:line="240" w:lineRule="auto"/>
        <w:textAlignment w:val="baseline"/>
        <w:rPr>
          <w:sz w:val="16"/>
          <w:szCs w:val="16"/>
        </w:rPr>
      </w:pPr>
    </w:p>
    <w:p w:rsidR="002C0160" w:rsidRPr="000D73EB" w:rsidRDefault="000D73EB" w:rsidP="000D73EB">
      <w:pPr>
        <w:rPr>
          <w:b/>
        </w:rPr>
      </w:pPr>
      <w:r w:rsidRPr="000D73EB">
        <w:rPr>
          <w:b/>
        </w:rPr>
        <w:t>YLEISET PERIAATTEET</w:t>
      </w:r>
    </w:p>
    <w:p w:rsidR="002052B3" w:rsidRPr="002C0160" w:rsidRDefault="00DF3AF7" w:rsidP="002052B3">
      <w:pPr>
        <w:shd w:val="clear" w:color="auto" w:fill="FFFFFF"/>
        <w:spacing w:after="0" w:line="240" w:lineRule="auto"/>
        <w:textAlignment w:val="baseline"/>
      </w:pPr>
      <w:r>
        <w:t xml:space="preserve">Mallitien tiekunnassa </w:t>
      </w:r>
      <w:r w:rsidR="002052B3" w:rsidRPr="002C0160">
        <w:t>noudat</w:t>
      </w:r>
      <w:r w:rsidR="00DE0798">
        <w:t>etaa</w:t>
      </w:r>
      <w:r w:rsidR="002052B3" w:rsidRPr="002C0160">
        <w:t xml:space="preserve">n </w:t>
      </w:r>
      <w:r w:rsidR="00DE0798">
        <w:t xml:space="preserve">tietosuojadirektiiviin (GDPR) pohjautuvia </w:t>
      </w:r>
      <w:r w:rsidR="002052B3" w:rsidRPr="002C0160">
        <w:t>h</w:t>
      </w:r>
      <w:r w:rsidR="000146E4" w:rsidRPr="000146E4">
        <w:t>enkilötietojen käsittelyä koskev</w:t>
      </w:r>
      <w:r w:rsidR="002052B3" w:rsidRPr="002C0160">
        <w:t>i</w:t>
      </w:r>
      <w:r w:rsidR="000146E4" w:rsidRPr="000146E4">
        <w:t>a yleis</w:t>
      </w:r>
      <w:r w:rsidR="002052B3" w:rsidRPr="002C0160">
        <w:t>iä periaatteita:</w:t>
      </w:r>
    </w:p>
    <w:p w:rsidR="000146E4" w:rsidRPr="002C0160" w:rsidRDefault="000146E4" w:rsidP="00DF3AF7">
      <w:pPr>
        <w:pStyle w:val="Eivli"/>
        <w:numPr>
          <w:ilvl w:val="0"/>
          <w:numId w:val="8"/>
        </w:numPr>
        <w:rPr>
          <w:b/>
        </w:rPr>
      </w:pPr>
      <w:r w:rsidRPr="002C0160">
        <w:rPr>
          <w:b/>
        </w:rPr>
        <w:lastRenderedPageBreak/>
        <w:t>Huolellisuus</w:t>
      </w:r>
    </w:p>
    <w:p w:rsidR="002052B3" w:rsidRPr="002C0160" w:rsidRDefault="002052B3" w:rsidP="00DF3AF7">
      <w:pPr>
        <w:pStyle w:val="Eivli"/>
        <w:ind w:left="720"/>
      </w:pPr>
      <w:r w:rsidRPr="002C0160">
        <w:t>H</w:t>
      </w:r>
      <w:r w:rsidR="000146E4" w:rsidRPr="000146E4">
        <w:t xml:space="preserve">enkilötietoja </w:t>
      </w:r>
      <w:r w:rsidRPr="002C0160">
        <w:t xml:space="preserve">käsitellään </w:t>
      </w:r>
      <w:r w:rsidR="002C0160" w:rsidRPr="002C0160">
        <w:t>laillisesti, noudattaen</w:t>
      </w:r>
      <w:r w:rsidR="000146E4" w:rsidRPr="000146E4">
        <w:t xml:space="preserve"> huolellisuutta ja hyvää tietojenkäsittelytapaa sekä toim</w:t>
      </w:r>
      <w:r w:rsidRPr="002C0160">
        <w:t>itaan</w:t>
      </w:r>
      <w:r w:rsidR="000146E4" w:rsidRPr="000146E4">
        <w:t xml:space="preserve"> muutoinkin niin, ettei rekisteröidyn yksityiselämän suojaa ja muita yksityisyyden suojan tur</w:t>
      </w:r>
      <w:r w:rsidR="00024899" w:rsidRPr="002C0160">
        <w:t xml:space="preserve">vaavia perusoikeuksia rajoiteta. </w:t>
      </w:r>
    </w:p>
    <w:p w:rsidR="002052B3" w:rsidRPr="002C0160" w:rsidRDefault="002052B3" w:rsidP="00747D6F">
      <w:pPr>
        <w:pStyle w:val="Eivli"/>
        <w:numPr>
          <w:ilvl w:val="0"/>
          <w:numId w:val="8"/>
        </w:numPr>
      </w:pPr>
      <w:r w:rsidRPr="00DE0798">
        <w:rPr>
          <w:b/>
        </w:rPr>
        <w:t>Henkilötietojen käsittelyn suunnittelu ja käyttötarkoitussidonnaisuus</w:t>
      </w:r>
      <w:r w:rsidR="000F6FA0" w:rsidRPr="00DE0798">
        <w:rPr>
          <w:b/>
        </w:rPr>
        <w:t xml:space="preserve"> </w:t>
      </w:r>
      <w:r w:rsidR="000146E4" w:rsidRPr="000146E4">
        <w:t>Henkilötietojen käsittely</w:t>
      </w:r>
      <w:r w:rsidRPr="002C0160">
        <w:t xml:space="preserve"> on</w:t>
      </w:r>
      <w:r w:rsidR="000146E4" w:rsidRPr="000146E4">
        <w:t xml:space="preserve"> asiallisesti perusteltua </w:t>
      </w:r>
      <w:r w:rsidR="00DF3AF7">
        <w:t>tiekunnan</w:t>
      </w:r>
      <w:r w:rsidRPr="002C0160">
        <w:t xml:space="preserve"> toiminnan kannalta ja tiedon elinkaari on määritetty ennakkoon. </w:t>
      </w:r>
      <w:r w:rsidR="000146E4" w:rsidRPr="000146E4">
        <w:t xml:space="preserve"> </w:t>
      </w:r>
      <w:r w:rsidRPr="002C0160">
        <w:t xml:space="preserve">Henkilötietoja käytetään vain tarkoitukseen, joka ei ole ristiriidassa </w:t>
      </w:r>
      <w:r w:rsidR="00024899" w:rsidRPr="002C0160">
        <w:t xml:space="preserve">tiedon ennakkoon määritetyn käyttötarkoituksen kanssa. </w:t>
      </w:r>
    </w:p>
    <w:p w:rsidR="00024899" w:rsidRPr="00C91225" w:rsidRDefault="00024899" w:rsidP="00DF3AF7">
      <w:pPr>
        <w:pStyle w:val="Eivli"/>
        <w:numPr>
          <w:ilvl w:val="0"/>
          <w:numId w:val="8"/>
        </w:numPr>
        <w:rPr>
          <w:b/>
        </w:rPr>
      </w:pPr>
      <w:r w:rsidRPr="00C91225">
        <w:rPr>
          <w:b/>
        </w:rPr>
        <w:t>Tietojen tarpeellisuus ja virheettömyys</w:t>
      </w:r>
      <w:r w:rsidR="000F6FA0">
        <w:rPr>
          <w:b/>
        </w:rPr>
        <w:t xml:space="preserve"> </w:t>
      </w:r>
    </w:p>
    <w:p w:rsidR="00024899" w:rsidRDefault="00024899" w:rsidP="00DF3AF7">
      <w:pPr>
        <w:pStyle w:val="Eivli"/>
        <w:ind w:left="720"/>
      </w:pPr>
      <w:r w:rsidRPr="002C0160">
        <w:t>Rekisteriin kerät</w:t>
      </w:r>
      <w:r w:rsidR="000F6FA0">
        <w:t>ään</w:t>
      </w:r>
      <w:r w:rsidRPr="002C0160">
        <w:t xml:space="preserve"> ainoastaan henkilötietojen käsittelyn kannalta tarpeellista tietoa. Rekistereissä olevaa tietoa pyritään jatkuvasti päivittämään</w:t>
      </w:r>
      <w:r w:rsidR="002C0160" w:rsidRPr="002C0160">
        <w:t xml:space="preserve">, täydentämään </w:t>
      </w:r>
      <w:r w:rsidRPr="002C0160">
        <w:t>ja pitämään ajan</w:t>
      </w:r>
      <w:r w:rsidR="002C0160" w:rsidRPr="002C0160">
        <w:t xml:space="preserve"> </w:t>
      </w:r>
      <w:r w:rsidRPr="002C0160">
        <w:t>tasalla.</w:t>
      </w:r>
      <w:r w:rsidR="002C0160" w:rsidRPr="002C0160">
        <w:t xml:space="preserve"> </w:t>
      </w:r>
    </w:p>
    <w:p w:rsidR="00C539A4" w:rsidRDefault="00C539A4" w:rsidP="00DF3AF7">
      <w:pPr>
        <w:pStyle w:val="Eivli"/>
        <w:numPr>
          <w:ilvl w:val="0"/>
          <w:numId w:val="8"/>
        </w:numPr>
        <w:rPr>
          <w:b/>
        </w:rPr>
      </w:pPr>
      <w:r w:rsidRPr="00C539A4">
        <w:rPr>
          <w:b/>
        </w:rPr>
        <w:t>Läpinäkyvyys</w:t>
      </w:r>
      <w:r>
        <w:rPr>
          <w:b/>
        </w:rPr>
        <w:t xml:space="preserve"> ja tietojen suojaaminen</w:t>
      </w:r>
    </w:p>
    <w:p w:rsidR="00024899" w:rsidRPr="000F6FA0" w:rsidRDefault="00C539A4" w:rsidP="00DF3AF7">
      <w:pPr>
        <w:pStyle w:val="Eivli"/>
        <w:ind w:left="720"/>
      </w:pPr>
      <w:r w:rsidRPr="000F6FA0">
        <w:t>Henkilötietojen käsittelyn periaatteet ovat avoimet ja läpinäkyvät. Henkilötiedot suojataan kaikissa käsittelyvaiheissa ulkopuolisilta</w:t>
      </w:r>
      <w:r w:rsidR="000F6FA0" w:rsidRPr="000F6FA0">
        <w:t xml:space="preserve">. </w:t>
      </w:r>
    </w:p>
    <w:p w:rsidR="003C09F5" w:rsidRDefault="003C09F5" w:rsidP="003C09F5"/>
    <w:p w:rsidR="003C09F5" w:rsidRPr="003C09F5" w:rsidRDefault="003C09F5" w:rsidP="003C09F5">
      <w:pPr>
        <w:rPr>
          <w:b/>
        </w:rPr>
      </w:pPr>
      <w:r w:rsidRPr="003C09F5">
        <w:rPr>
          <w:b/>
        </w:rPr>
        <w:t>HENKILÖTIETOJEN TIETOTURVALOUKKAUKSIIN VALMISTAUTUMINEN</w:t>
      </w:r>
    </w:p>
    <w:p w:rsidR="003C09F5" w:rsidRDefault="003C09F5" w:rsidP="003C09F5">
      <w:r>
        <w:t>Tietoturvaloukkauksella tarkoitetaan loukkausta, jonka seurauksena on henkilötietojen vahingossa tapahtuva tai lainvastainen tuhoaminen, häviäminen, muuttaminen, luvaton luovuttaminen taikka pääsy tietoihin.</w:t>
      </w:r>
    </w:p>
    <w:p w:rsidR="003C09F5" w:rsidRDefault="003C09F5" w:rsidP="003C09F5">
      <w:r>
        <w:t xml:space="preserve">Mahdollisen loukkauksen tapahtuessa, on tapahtuman havainneen henkilön ilmoitettava siitä </w:t>
      </w:r>
      <w:r w:rsidR="00DE0798" w:rsidRPr="00DE0798">
        <w:t xml:space="preserve">ilman aiheetonta viivytystä </w:t>
      </w:r>
      <w:r w:rsidR="00DF3AF7">
        <w:t>tiekunnan toimielimelle tai sen valtuuttamalle taholle</w:t>
      </w:r>
      <w:r>
        <w:t xml:space="preserve">, joka päättää mahdollisista toimenpiteistä. Loukkausta koskeva ilmoitus tehdään valvontaviranomaiselle mahdollisuuksien mukaan 72 tunnin kuluessa loukkauksen ilmitulosta. Ilmoitusta ei tarvitse tehdä, mikäli loukkauksesta ei todennäköisesti aiheudu luonnollisten henkilöiden oikeuksiin ja vapauksiin kohdistuvaa riskiä.  </w:t>
      </w:r>
    </w:p>
    <w:p w:rsidR="003C09F5" w:rsidRDefault="003C09F5" w:rsidP="003C09F5">
      <w:r>
        <w:t>Tietoturvaloukkauksesta ilmoitetaan</w:t>
      </w:r>
      <w:r w:rsidRPr="00461DD9">
        <w:t xml:space="preserve"> </w:t>
      </w:r>
      <w:r>
        <w:t xml:space="preserve">rekisteröidyille, jos loukkaus todennäköisesti aiheuttaa korkean riskin luonnollisten henkilöiden oikeuksille ja vapauksille. Tässä ilmoituksessa kuvataan selkeällä ja yksinkertaisella kielellä muun muassa henkilötietojen tietoturvaloukkauksen luonne ja tietoturvaloukkauksen todennäköiset seuraukset. Ilmoitus tehdään ilman aiheetonta viivytystä. </w:t>
      </w:r>
    </w:p>
    <w:p w:rsidR="003C09F5" w:rsidRDefault="003C09F5" w:rsidP="00CF68AE">
      <w:r>
        <w:t>Tie</w:t>
      </w:r>
      <w:r w:rsidR="00DF3AF7">
        <w:t>kunta</w:t>
      </w:r>
      <w:r>
        <w:t xml:space="preserve"> dokumentoi kaikki henkilötietojen tietoturvaloukkaukset ja loukkaukseen liittyvät seikat, loukkauksen vaikutukset ja toteutetut korjaavat toimet, joiden perusteella valvontaviranomainen voi tarkistaa, että rekisterinpitäjä on noudattanut ilmoitusvelvollisuuttaan. </w:t>
      </w:r>
      <w:r w:rsidR="00CF68AE">
        <w:t>Valvontaviranomaisena on Tietosuojavaltuutetun toimisto (Pl. 800, 00521 Helsinki, tietosuoja@om.fi).</w:t>
      </w:r>
    </w:p>
    <w:p w:rsidR="00F03A6B" w:rsidRPr="00CF2E2F" w:rsidRDefault="00DF3AF7" w:rsidP="00CF2E2F">
      <w:pPr>
        <w:pStyle w:val="Otsikko1"/>
        <w:numPr>
          <w:ilvl w:val="0"/>
          <w:numId w:val="13"/>
        </w:numPr>
        <w:rPr>
          <w:b/>
          <w:color w:val="auto"/>
          <w:u w:val="single"/>
        </w:rPr>
      </w:pPr>
      <w:r w:rsidRPr="00CF2E2F">
        <w:rPr>
          <w:b/>
          <w:color w:val="auto"/>
          <w:u w:val="single"/>
        </w:rPr>
        <w:t xml:space="preserve">OSAKAS- JA </w:t>
      </w:r>
      <w:r w:rsidR="00F145F9" w:rsidRPr="00CF2E2F">
        <w:rPr>
          <w:b/>
          <w:color w:val="auto"/>
          <w:u w:val="single"/>
        </w:rPr>
        <w:t>TIENKÄYTTÄJÄ</w:t>
      </w:r>
      <w:r w:rsidR="00F03A6B" w:rsidRPr="00CF2E2F">
        <w:rPr>
          <w:b/>
          <w:color w:val="auto"/>
          <w:u w:val="single"/>
        </w:rPr>
        <w:t>REKISTERI</w:t>
      </w:r>
    </w:p>
    <w:p w:rsidR="00CF2E2F" w:rsidRPr="00CF2E2F" w:rsidRDefault="00CF2E2F">
      <w:pPr>
        <w:rPr>
          <w:b/>
          <w:sz w:val="16"/>
          <w:szCs w:val="16"/>
        </w:rPr>
      </w:pPr>
    </w:p>
    <w:p w:rsidR="000D73EB" w:rsidRPr="000D73EB" w:rsidRDefault="000D73EB">
      <w:pPr>
        <w:rPr>
          <w:b/>
        </w:rPr>
      </w:pPr>
      <w:r w:rsidRPr="000D73EB">
        <w:rPr>
          <w:b/>
        </w:rPr>
        <w:t>TIETOVARASTOT</w:t>
      </w:r>
    </w:p>
    <w:p w:rsidR="00B9210E" w:rsidRPr="000F6FA0" w:rsidRDefault="00C81F94">
      <w:pPr>
        <w:rPr>
          <w:color w:val="FF0000"/>
        </w:rPr>
      </w:pPr>
      <w:r>
        <w:t xml:space="preserve">Tiekunta </w:t>
      </w:r>
      <w:r w:rsidR="000146E4">
        <w:t xml:space="preserve">pitää yllä </w:t>
      </w:r>
      <w:r>
        <w:t xml:space="preserve">osakas- ja </w:t>
      </w:r>
      <w:r w:rsidR="00F145F9">
        <w:t>tienkäyttäjär</w:t>
      </w:r>
      <w:r w:rsidR="000146E4">
        <w:t>e</w:t>
      </w:r>
      <w:r w:rsidR="00602F92">
        <w:t>kisteriä. Rekisteri</w:t>
      </w:r>
      <w:r w:rsidR="000146E4">
        <w:t xml:space="preserve"> </w:t>
      </w:r>
      <w:r w:rsidR="000F6FA0">
        <w:t xml:space="preserve">sijaitsee </w:t>
      </w:r>
      <w:r>
        <w:t>tiekunnan reki</w:t>
      </w:r>
      <w:r w:rsidR="009F6014">
        <w:t>s</w:t>
      </w:r>
      <w:r w:rsidR="001D3547">
        <w:t>terin</w:t>
      </w:r>
      <w:r>
        <w:t>pitäjän pa</w:t>
      </w:r>
      <w:r w:rsidR="00C6706E">
        <w:t>lvelimella</w:t>
      </w:r>
      <w:r w:rsidR="00CA1762">
        <w:t xml:space="preserve"> tai tietokoneella</w:t>
      </w:r>
      <w:r w:rsidR="00C6706E">
        <w:t xml:space="preserve">. </w:t>
      </w:r>
    </w:p>
    <w:p w:rsidR="00602F92" w:rsidRDefault="00C81F94" w:rsidP="000C1816">
      <w:pPr>
        <w:spacing w:after="0"/>
      </w:pPr>
      <w:r>
        <w:t xml:space="preserve">Osakas- ja </w:t>
      </w:r>
      <w:r w:rsidR="00F145F9">
        <w:t>tienkäyttäjä</w:t>
      </w:r>
      <w:r w:rsidR="000C1816">
        <w:t xml:space="preserve">rekisterin tarkoituksena on kerätä </w:t>
      </w:r>
      <w:r>
        <w:t xml:space="preserve">tiekunnan osakkaista </w:t>
      </w:r>
      <w:r w:rsidR="00DE26DD">
        <w:t xml:space="preserve">ja tien muista käyttäjistä </w:t>
      </w:r>
      <w:r>
        <w:t xml:space="preserve">tietoja </w:t>
      </w:r>
      <w:r w:rsidR="000C1816">
        <w:t>y</w:t>
      </w:r>
      <w:r>
        <w:t xml:space="preserve">ksityistielain </w:t>
      </w:r>
      <w:r w:rsidR="000C1816">
        <w:t>(</w:t>
      </w:r>
      <w:r>
        <w:t>358</w:t>
      </w:r>
      <w:r w:rsidR="000C1816">
        <w:t>/19</w:t>
      </w:r>
      <w:r>
        <w:t>62</w:t>
      </w:r>
      <w:r w:rsidR="000C1816">
        <w:t>)</w:t>
      </w:r>
      <w:r w:rsidR="0035770A">
        <w:t xml:space="preserve"> vaatimien tiekunnan velvoitteiden ja erityisesti sen</w:t>
      </w:r>
      <w:r w:rsidR="000C1816">
        <w:t xml:space="preserve"> </w:t>
      </w:r>
      <w:r w:rsidR="0035770A">
        <w:t>luvun 3 edellyttämien tienpitotehtävien ja luvun 7 edellyttämien hallintotehtävien hoitamiseksi sekä</w:t>
      </w:r>
      <w:r w:rsidR="000C1816">
        <w:t xml:space="preserve"> muut</w:t>
      </w:r>
      <w:r w:rsidR="009F6014">
        <w:t xml:space="preserve"> tiekunnan</w:t>
      </w:r>
      <w:r w:rsidR="0035770A">
        <w:t xml:space="preserve"> toimintaa </w:t>
      </w:r>
      <w:r w:rsidR="000C1816">
        <w:t xml:space="preserve">varten tarpeelliset tiedot. </w:t>
      </w:r>
      <w:r w:rsidR="009F6014">
        <w:t>Tiekunnan osakkaina voi olla henkilöitä ja</w:t>
      </w:r>
      <w:r w:rsidR="000C1816">
        <w:t xml:space="preserve"> yhteisöjä. </w:t>
      </w:r>
      <w:r w:rsidR="009F6014">
        <w:t>Osakas</w:t>
      </w:r>
      <w:r w:rsidR="0035770A">
        <w:t>- ja tienkäyttäjä</w:t>
      </w:r>
      <w:r w:rsidR="009F6014">
        <w:t xml:space="preserve">tiedot kerätään </w:t>
      </w:r>
      <w:r w:rsidR="009F6014" w:rsidRPr="009F6014">
        <w:t xml:space="preserve">yksityistielain </w:t>
      </w:r>
      <w:r w:rsidR="0035770A">
        <w:t xml:space="preserve">64 § ja 67 § </w:t>
      </w:r>
      <w:r w:rsidR="009F6014" w:rsidRPr="009F6014">
        <w:t>mukaisen maksuunpanoluettelon muodostamiseksi</w:t>
      </w:r>
      <w:r w:rsidR="0035770A">
        <w:t>,</w:t>
      </w:r>
      <w:r w:rsidR="009F6014" w:rsidRPr="009F6014">
        <w:t xml:space="preserve"> tie- ja käyttömaksujen perimiseksi sekä tiekunnan päätöksentekoa</w:t>
      </w:r>
      <w:r w:rsidR="009971A6">
        <w:t xml:space="preserve"> ja muuta hallintoa</w:t>
      </w:r>
      <w:r w:rsidR="000C1816">
        <w:t xml:space="preserve">, tiedotusta ja laskutusta varten. </w:t>
      </w:r>
    </w:p>
    <w:p w:rsidR="00602F92" w:rsidRDefault="00602F92" w:rsidP="000C1816">
      <w:pPr>
        <w:spacing w:after="0"/>
      </w:pPr>
    </w:p>
    <w:p w:rsidR="000C1816" w:rsidRDefault="000F6FA0" w:rsidP="000F6FA0">
      <w:r>
        <w:lastRenderedPageBreak/>
        <w:t>Tiedoista voidaan koota tilastoja, joista yksittäistä jäsentä ei ole mahdollista tunnistaa.</w:t>
      </w:r>
    </w:p>
    <w:p w:rsidR="00B9210E" w:rsidRPr="000C1816" w:rsidRDefault="000D73EB" w:rsidP="000C1816">
      <w:pPr>
        <w:rPr>
          <w:b/>
        </w:rPr>
      </w:pPr>
      <w:r>
        <w:rPr>
          <w:b/>
        </w:rPr>
        <w:t>REKISTERIN TIETOSISÄLTÖ</w:t>
      </w:r>
    </w:p>
    <w:p w:rsidR="0035377D" w:rsidRDefault="009F6014" w:rsidP="00CA1762">
      <w:r>
        <w:t xml:space="preserve">Tiekunta </w:t>
      </w:r>
      <w:r w:rsidR="000F6FA0">
        <w:t xml:space="preserve">ei kerää </w:t>
      </w:r>
      <w:r>
        <w:t>osakkaistaan</w:t>
      </w:r>
      <w:r w:rsidR="000F6FA0">
        <w:t xml:space="preserve"> tai </w:t>
      </w:r>
      <w:r w:rsidR="009971A6">
        <w:t xml:space="preserve">tiekunnan </w:t>
      </w:r>
      <w:r>
        <w:t>ulkopuolisista tien käyttäjistä</w:t>
      </w:r>
      <w:r w:rsidR="000F6FA0">
        <w:t xml:space="preserve"> arkaluontoiseksi tiedoksi luokiteltua tietoa.</w:t>
      </w:r>
      <w:r w:rsidR="00CA1762">
        <w:t xml:space="preserve"> </w:t>
      </w:r>
      <w:r w:rsidR="0035377D">
        <w:t>Tiekunnan osakkaista rekisteriin kerätään pakollisina tietoina yksityistielain (1962/358) mm. 64 ja 67 §:n edellyttämät tiedot, eli osakkaan nimi, tieyksikkömäärä, osuus tieyksiköistä, yksikkömaksun määrä, perusmaksun määrä ja tiemaksu yhteensä. Lisäksi osakkaista kerätään seuraavat tiedot:</w:t>
      </w:r>
    </w:p>
    <w:p w:rsidR="0035377D" w:rsidRDefault="0035377D" w:rsidP="0035377D">
      <w:pPr>
        <w:spacing w:after="0"/>
      </w:pPr>
      <w:r>
        <w:t>- Osakkaan yhteystiedot (lähiosoite, postinumero ja -toimipaikka, puhelin, sähköposti ja muu sähköinen osoite)</w:t>
      </w:r>
    </w:p>
    <w:p w:rsidR="0035377D" w:rsidRDefault="0035377D" w:rsidP="0035377D">
      <w:pPr>
        <w:spacing w:after="0"/>
      </w:pPr>
      <w:r>
        <w:t>- Osakaskiinteistön nimi, kiinteistötunnus, pinta-alat, tyyppi ja käyttötapa ja käyttömäärä, tienkäyttömatka, käytössä olevien ajoneuvojen määrä</w:t>
      </w:r>
    </w:p>
    <w:p w:rsidR="0035377D" w:rsidRDefault="0035377D" w:rsidP="0035377D">
      <w:pPr>
        <w:spacing w:after="0"/>
      </w:pPr>
      <w:r>
        <w:t xml:space="preserve">- </w:t>
      </w:r>
      <w:proofErr w:type="spellStart"/>
      <w:r>
        <w:t>Tieosakkuuden</w:t>
      </w:r>
      <w:proofErr w:type="spellEnd"/>
      <w:r>
        <w:t xml:space="preserve"> (tieoikeuden) peruste</w:t>
      </w:r>
    </w:p>
    <w:p w:rsidR="0035377D" w:rsidRDefault="0035377D" w:rsidP="0035377D">
      <w:pPr>
        <w:spacing w:after="0"/>
      </w:pPr>
      <w:r>
        <w:t>- Tiemaksutiedot (laskutus ja maksusuoritukset) taloushallintojärjestelmään</w:t>
      </w:r>
    </w:p>
    <w:p w:rsidR="000C1816" w:rsidRDefault="000C1816" w:rsidP="000C1816">
      <w:pPr>
        <w:spacing w:after="0"/>
      </w:pPr>
    </w:p>
    <w:p w:rsidR="0035377D" w:rsidRDefault="0035377D" w:rsidP="0035377D">
      <w:pPr>
        <w:spacing w:after="0"/>
      </w:pPr>
      <w:r>
        <w:t>Tie</w:t>
      </w:r>
      <w:r w:rsidR="001D3547">
        <w:t>kunnan ti</w:t>
      </w:r>
      <w:r w:rsidR="00CF68AE">
        <w:t>e</w:t>
      </w:r>
      <w:r>
        <w:t xml:space="preserve">n käyttöluvan saaneiden osalta rekisteriin kerätään henkilön tai käyttäjän nimi sekä seuraavat tiedot; </w:t>
      </w:r>
    </w:p>
    <w:p w:rsidR="0035377D" w:rsidRDefault="0035377D" w:rsidP="0035377D">
      <w:pPr>
        <w:spacing w:after="0"/>
      </w:pPr>
      <w:r>
        <w:t>- yhteystiedot (lähiosoite, postinumero ja -toimipaikka, puhelin, sähköposti ja muu sähköinen osoite)</w:t>
      </w:r>
    </w:p>
    <w:p w:rsidR="0035377D" w:rsidRDefault="0035377D" w:rsidP="0035377D">
      <w:pPr>
        <w:spacing w:after="0"/>
      </w:pPr>
      <w:r>
        <w:t xml:space="preserve">- tien käyttömäärä ja –tapa sekä </w:t>
      </w:r>
    </w:p>
    <w:p w:rsidR="0035377D" w:rsidRDefault="0035377D" w:rsidP="0035377D">
      <w:pPr>
        <w:spacing w:after="0"/>
      </w:pPr>
      <w:r>
        <w:t>- käyttömaksun suuruus.</w:t>
      </w:r>
    </w:p>
    <w:p w:rsidR="0035377D" w:rsidRDefault="0035377D" w:rsidP="0035377D">
      <w:pPr>
        <w:spacing w:after="0"/>
      </w:pPr>
    </w:p>
    <w:p w:rsidR="00B9210E" w:rsidRPr="000C1816" w:rsidRDefault="000D73EB" w:rsidP="000C1816">
      <w:pPr>
        <w:rPr>
          <w:b/>
        </w:rPr>
      </w:pPr>
      <w:r>
        <w:rPr>
          <w:b/>
        </w:rPr>
        <w:t>TIEDON ELINKAARI</w:t>
      </w:r>
    </w:p>
    <w:p w:rsidR="00B9210E" w:rsidRDefault="00B9210E" w:rsidP="00CA1762">
      <w:pPr>
        <w:pStyle w:val="Eivli"/>
        <w:numPr>
          <w:ilvl w:val="0"/>
          <w:numId w:val="8"/>
        </w:numPr>
        <w:ind w:left="426" w:hanging="426"/>
      </w:pPr>
      <w:r>
        <w:t>Kerääminen</w:t>
      </w:r>
    </w:p>
    <w:p w:rsidR="00217DC1" w:rsidRPr="00217DC1" w:rsidRDefault="0035377D" w:rsidP="00CA1762">
      <w:pPr>
        <w:pStyle w:val="Eivli"/>
        <w:ind w:left="426"/>
      </w:pPr>
      <w:r>
        <w:t>Osakas- ja tienkäyttäjä</w:t>
      </w:r>
      <w:r w:rsidR="000C1816">
        <w:t xml:space="preserve">rekisteriin kirjattavat tiedot saadaan </w:t>
      </w:r>
      <w:r w:rsidR="00821BF1">
        <w:t>henkilön</w:t>
      </w:r>
      <w:r w:rsidR="000C1816">
        <w:t xml:space="preserve"> omalla ilmoituksella </w:t>
      </w:r>
      <w:r w:rsidR="00B92B3D">
        <w:t>sekä</w:t>
      </w:r>
      <w:r w:rsidR="000C1816">
        <w:t xml:space="preserve"> </w:t>
      </w:r>
      <w:r w:rsidR="00821BF1">
        <w:t>h</w:t>
      </w:r>
      <w:r w:rsidR="00217DC1" w:rsidRPr="00217DC1">
        <w:t xml:space="preserve">enkilötietoja voidaan kerätä, tallettaa ja päivittää </w:t>
      </w:r>
      <w:r w:rsidR="00B92B3D">
        <w:t>myös m</w:t>
      </w:r>
      <w:r w:rsidR="00CA1762">
        <w:t xml:space="preserve">aanmittauslaitoksesta, </w:t>
      </w:r>
      <w:r w:rsidR="00217DC1" w:rsidRPr="00217DC1">
        <w:t>Posti Oy</w:t>
      </w:r>
      <w:r w:rsidR="001D3547">
        <w:t xml:space="preserve">:n </w:t>
      </w:r>
      <w:r w:rsidR="00217DC1" w:rsidRPr="00217DC1">
        <w:t>tiedoista</w:t>
      </w:r>
      <w:r w:rsidR="00CA1762">
        <w:t xml:space="preserve"> </w:t>
      </w:r>
      <w:r w:rsidR="00B92B3D">
        <w:t>ja</w:t>
      </w:r>
      <w:r w:rsidR="00CA1762">
        <w:t xml:space="preserve"> kunnasta</w:t>
      </w:r>
      <w:r w:rsidR="00217DC1" w:rsidRPr="00217DC1">
        <w:t>.</w:t>
      </w:r>
    </w:p>
    <w:p w:rsidR="000C1816" w:rsidRDefault="000C1816" w:rsidP="000C1816">
      <w:pPr>
        <w:pStyle w:val="Luettelokappale"/>
        <w:spacing w:after="0"/>
        <w:ind w:left="360"/>
      </w:pPr>
    </w:p>
    <w:p w:rsidR="00B9210E" w:rsidRDefault="00B9210E" w:rsidP="000C1816">
      <w:pPr>
        <w:pStyle w:val="Luettelokappale"/>
        <w:numPr>
          <w:ilvl w:val="0"/>
          <w:numId w:val="3"/>
        </w:numPr>
      </w:pPr>
      <w:r>
        <w:t xml:space="preserve">Käyttö </w:t>
      </w:r>
    </w:p>
    <w:p w:rsidR="00821BF1" w:rsidRDefault="000F6FA0" w:rsidP="001D3547">
      <w:pPr>
        <w:pStyle w:val="Luettelokappale"/>
        <w:ind w:left="360"/>
      </w:pPr>
      <w:r>
        <w:t>R</w:t>
      </w:r>
      <w:r w:rsidR="000C1816">
        <w:t>ekisterin sisältämää tietoa käytetään</w:t>
      </w:r>
      <w:r w:rsidR="00343B10">
        <w:t xml:space="preserve"> </w:t>
      </w:r>
      <w:r w:rsidR="00821BF1">
        <w:t>tiekunnan hallinnon</w:t>
      </w:r>
      <w:r w:rsidR="00343B10">
        <w:t xml:space="preserve"> hoitamiseen</w:t>
      </w:r>
      <w:r w:rsidR="00065037">
        <w:t xml:space="preserve">, </w:t>
      </w:r>
      <w:r w:rsidR="00821BF1">
        <w:t xml:space="preserve">yksiköintiin, tie- ja käyttömaksujen muodostamiseen ja </w:t>
      </w:r>
      <w:r w:rsidR="00065037">
        <w:t>laskutu</w:t>
      </w:r>
      <w:r w:rsidR="00343B10">
        <w:t>kseen</w:t>
      </w:r>
      <w:r w:rsidR="00821BF1">
        <w:t>.</w:t>
      </w:r>
      <w:r w:rsidR="001D3547">
        <w:t xml:space="preserve"> </w:t>
      </w:r>
      <w:r w:rsidRPr="000F6FA0">
        <w:t xml:space="preserve">Rekisterin sisältämiä henkilötietoja </w:t>
      </w:r>
      <w:r w:rsidR="00821BF1">
        <w:t xml:space="preserve">ei käytetä </w:t>
      </w:r>
      <w:r w:rsidRPr="000F6FA0">
        <w:t xml:space="preserve">suoramainontaan </w:t>
      </w:r>
      <w:r w:rsidR="00821BF1">
        <w:t>tai</w:t>
      </w:r>
      <w:r w:rsidRPr="000F6FA0">
        <w:t xml:space="preserve"> mielipide- tai markkinatutkimukseen tai muihin näihin rinnastettaviin osoitteellisiin lähetyksiin</w:t>
      </w:r>
      <w:r w:rsidR="00821BF1">
        <w:t>.</w:t>
      </w:r>
    </w:p>
    <w:p w:rsidR="00701DF0" w:rsidRPr="003C3F74" w:rsidRDefault="00701DF0" w:rsidP="00343B10">
      <w:pPr>
        <w:spacing w:after="0"/>
        <w:ind w:left="360"/>
      </w:pPr>
      <w:r>
        <w:t xml:space="preserve">Rekisteriin merkittyjä tietoja siirretään </w:t>
      </w:r>
      <w:r w:rsidR="00821BF1">
        <w:t>tiekunnan sisällä osakasluetteloon, tie- ja käyttömaksujen maksuunpanoluetteloon sekä taloushallinnon järjestelmään.</w:t>
      </w:r>
      <w:r>
        <w:t xml:space="preserve"> </w:t>
      </w:r>
      <w:r w:rsidR="00DA77D3">
        <w:t xml:space="preserve"> </w:t>
      </w:r>
    </w:p>
    <w:p w:rsidR="00245A8C" w:rsidRDefault="00245A8C" w:rsidP="00E738AE">
      <w:pPr>
        <w:spacing w:after="0"/>
        <w:ind w:left="360"/>
      </w:pPr>
    </w:p>
    <w:p w:rsidR="00E738AE" w:rsidRDefault="00392C83" w:rsidP="00CD4F38">
      <w:pPr>
        <w:spacing w:after="0"/>
        <w:ind w:left="360"/>
      </w:pPr>
      <w:r>
        <w:t>Henkilötietoja ei luovuteta kolmansille osapuolille ilman rekisterinpitäjän eli tiekunnan valtuutusta</w:t>
      </w:r>
      <w:r w:rsidR="00CD4F38">
        <w:t>.</w:t>
      </w:r>
      <w:r w:rsidR="00CD4F38">
        <w:t xml:space="preserve"> Tietoja voidaan siirtää tiekunnan käyttämälle, tieisännöintiä tarjoavalle palveluntarjoajalle rekisterin käyttötarkoituksen toteuttamiseksi. Tietoja ei </w:t>
      </w:r>
      <w:r w:rsidR="00E738AE" w:rsidRPr="00E738AE">
        <w:t>luovut</w:t>
      </w:r>
      <w:r w:rsidR="00CD4F38">
        <w:t>et</w:t>
      </w:r>
      <w:r w:rsidR="00E738AE" w:rsidRPr="00E738AE">
        <w:t>a EU:n tai Euroopan talousalueen ulkopuolelle.</w:t>
      </w:r>
    </w:p>
    <w:p w:rsidR="00C6706E" w:rsidRPr="00E738AE" w:rsidRDefault="00C6706E" w:rsidP="00E738AE">
      <w:pPr>
        <w:spacing w:after="0"/>
        <w:ind w:left="360"/>
      </w:pPr>
    </w:p>
    <w:p w:rsidR="00B9210E" w:rsidRDefault="00B9210E" w:rsidP="000C1816">
      <w:pPr>
        <w:pStyle w:val="Luettelokappale"/>
        <w:numPr>
          <w:ilvl w:val="0"/>
          <w:numId w:val="3"/>
        </w:numPr>
      </w:pPr>
      <w:r>
        <w:t>Hävittäminen</w:t>
      </w:r>
    </w:p>
    <w:p w:rsidR="000C1816" w:rsidRDefault="00CD4F38" w:rsidP="00CD4F38">
      <w:pPr>
        <w:pStyle w:val="Luettelokappale"/>
        <w:ind w:left="360"/>
      </w:pPr>
      <w:r w:rsidRPr="00CD4F38">
        <w:t>Henkilötiedot säilytetään rekisterissä niin kauan kuin osakas on tiekunnan osakkaana tai tienkäyttäjä tiekunnan tien käyttäjänä. Tämän jälkeen henkilötietoja säilytetään enintään kymmenen vuoden ajan tiekunnan oikeutetun edun perusteella, tosin sanoen mahdollisiin oikeusvaateisiin puolustautumisen takia.</w:t>
      </w:r>
    </w:p>
    <w:p w:rsidR="008E0977" w:rsidRDefault="008E0977" w:rsidP="00CD4F38">
      <w:pPr>
        <w:pStyle w:val="Luettelokappale"/>
        <w:ind w:left="360"/>
      </w:pPr>
    </w:p>
    <w:p w:rsidR="001A3903" w:rsidRDefault="008E0977" w:rsidP="00CD4F38">
      <w:pPr>
        <w:pStyle w:val="Luettelokappale"/>
        <w:ind w:left="360"/>
      </w:pPr>
      <w:r>
        <w:t>Tiekunnan kirjanpidon t</w:t>
      </w:r>
      <w:r w:rsidR="001A3903">
        <w:t>ositteet</w:t>
      </w:r>
      <w:r>
        <w:t xml:space="preserve"> ja</w:t>
      </w:r>
      <w:r w:rsidR="001A3903">
        <w:t xml:space="preserve"> kirjeenvaihto säilytetään 6 vuotta sekä kirjanpidon</w:t>
      </w:r>
      <w:r>
        <w:t xml:space="preserve"> tasekirjat ja muut kirjanpito</w:t>
      </w:r>
      <w:r w:rsidR="001A3903">
        <w:t xml:space="preserve">kirjat 10 vuotta. Tiekunnan </w:t>
      </w:r>
      <w:r>
        <w:t xml:space="preserve">toimielimen kokousten </w:t>
      </w:r>
      <w:r w:rsidR="001A3903">
        <w:t>pöytäkirjat</w:t>
      </w:r>
      <w:r>
        <w:t xml:space="preserve"> ja päätöskirjat</w:t>
      </w:r>
      <w:r w:rsidR="001A3903">
        <w:t xml:space="preserve"> säilytetään 10 </w:t>
      </w:r>
      <w:r w:rsidR="001A3903">
        <w:lastRenderedPageBreak/>
        <w:t>vuotta. Tiekunnan kokousten</w:t>
      </w:r>
      <w:r w:rsidR="00CA1762">
        <w:t xml:space="preserve"> </w:t>
      </w:r>
      <w:r w:rsidR="001A3903">
        <w:t>pöytäkirjat säilytet</w:t>
      </w:r>
      <w:r>
        <w:t>ä</w:t>
      </w:r>
      <w:r w:rsidR="001A3903">
        <w:t>än</w:t>
      </w:r>
      <w:r>
        <w:t xml:space="preserve"> pysyvästi, </w:t>
      </w:r>
      <w:r w:rsidR="00B7001E">
        <w:t>koska</w:t>
      </w:r>
      <w:r>
        <w:t xml:space="preserve"> niissä saattaa olla osakkaan oikeustuvan kannalta merkittäviä asioita kuten tieoikeuden myöntämisiä.</w:t>
      </w:r>
    </w:p>
    <w:p w:rsidR="00CF68AE" w:rsidRDefault="00CF68AE" w:rsidP="00CD4F38">
      <w:pPr>
        <w:pStyle w:val="Luettelokappale"/>
        <w:ind w:left="360"/>
      </w:pPr>
    </w:p>
    <w:p w:rsidR="00CF68AE" w:rsidRPr="00CD4F38" w:rsidRDefault="00CF68AE" w:rsidP="00CD4F38">
      <w:pPr>
        <w:pStyle w:val="Luettelokappale"/>
        <w:ind w:left="360"/>
      </w:pPr>
      <w:r w:rsidRPr="00CF68AE">
        <w:t>Kaikki hävitettävät asiakirjat tuhotaan välittömästi sen jälkeen, kun ne on päätetty tuhota.</w:t>
      </w:r>
    </w:p>
    <w:p w:rsidR="00C6706E" w:rsidRPr="00CF2E2F" w:rsidRDefault="00C6706E" w:rsidP="001A46DB">
      <w:pPr>
        <w:pStyle w:val="Luettelokappale"/>
        <w:ind w:left="360"/>
        <w:rPr>
          <w:sz w:val="16"/>
          <w:szCs w:val="16"/>
        </w:rPr>
      </w:pPr>
    </w:p>
    <w:p w:rsidR="00B9210E" w:rsidRPr="000D73EB" w:rsidRDefault="00B9210E" w:rsidP="00B9210E">
      <w:pPr>
        <w:rPr>
          <w:b/>
        </w:rPr>
      </w:pPr>
      <w:r w:rsidRPr="000D73EB">
        <w:rPr>
          <w:b/>
        </w:rPr>
        <w:t>TIEDON SUOJAAMINEN</w:t>
      </w:r>
    </w:p>
    <w:p w:rsidR="006B5A11" w:rsidRPr="003C3F74" w:rsidRDefault="006B5A11" w:rsidP="006B5A11">
      <w:pPr>
        <w:spacing w:after="0"/>
      </w:pPr>
      <w:r w:rsidRPr="003C3F74">
        <w:t xml:space="preserve">Henkilötiedot säilytetään luottamuksellisina. Paperilla olevat tiedot säilytetään lukkojen takana, jonne on pääsy vain asianmukaisilla henkilöillä. Tietojenkäsittelyn mahdolliset tulosteet tuhotaan niiden käsittelyn jälkeen. </w:t>
      </w:r>
    </w:p>
    <w:p w:rsidR="006B5A11" w:rsidRPr="003C3F74" w:rsidRDefault="006B5A11" w:rsidP="006B5A11">
      <w:pPr>
        <w:spacing w:after="0"/>
        <w:rPr>
          <w:color w:val="FF0000"/>
        </w:rPr>
      </w:pPr>
    </w:p>
    <w:p w:rsidR="006B5A11" w:rsidRDefault="006B5A11" w:rsidP="006B5A11">
      <w:pPr>
        <w:spacing w:after="0"/>
      </w:pPr>
      <w:r w:rsidRPr="003C3F74">
        <w:t xml:space="preserve">Sähköinen jäsenrekisteri sijaitsee </w:t>
      </w:r>
      <w:r w:rsidR="00CD4F38">
        <w:t xml:space="preserve">tiekunnan valtuuttaman edustajan </w:t>
      </w:r>
      <w:r w:rsidR="003223AA">
        <w:t xml:space="preserve">tietokoneella tai </w:t>
      </w:r>
      <w:r w:rsidRPr="00C6706E">
        <w:t xml:space="preserve">palvelimella käyttäjätunnuksen </w:t>
      </w:r>
      <w:r w:rsidRPr="003C3F74">
        <w:t>takana.</w:t>
      </w:r>
      <w:r w:rsidR="004C3886">
        <w:t xml:space="preserve"> </w:t>
      </w:r>
      <w:r>
        <w:t xml:space="preserve">Palvelinta </w:t>
      </w:r>
      <w:r w:rsidRPr="003C3F74">
        <w:t xml:space="preserve">säilytetään lukitussa tilassa. </w:t>
      </w:r>
      <w:r w:rsidR="00CD4F38">
        <w:t>Osakas- ja tienkäyttäjär</w:t>
      </w:r>
      <w:r w:rsidRPr="003C3F74">
        <w:t>ekisterin käyttöoikeus on vain nimetyillä henkilöillä</w:t>
      </w:r>
      <w:r w:rsidR="00CD4F38">
        <w:t>. T</w:t>
      </w:r>
      <w:r w:rsidR="004C3886">
        <w:t xml:space="preserve">iedot on suojattu teknisesti, </w:t>
      </w:r>
      <w:r w:rsidRPr="003C3F74">
        <w:t xml:space="preserve">palomuurilla ja salasanalla. </w:t>
      </w:r>
      <w:r w:rsidR="0077198B" w:rsidRPr="0077198B">
        <w:t xml:space="preserve">Tietokoneen käyttäjä ajaa tietoturva-ajon ja ottaa tietokannoista ja tiedostoista </w:t>
      </w:r>
      <w:r w:rsidR="0077198B">
        <w:t xml:space="preserve">säännöllisesti </w:t>
      </w:r>
      <w:r w:rsidR="004C3886">
        <w:t>varmuuskopiot ja</w:t>
      </w:r>
      <w:r w:rsidR="00CD4F38">
        <w:t>/tai</w:t>
      </w:r>
      <w:r w:rsidR="004C3886">
        <w:t xml:space="preserve"> rekisteritiedosto tallennetaan pilveen. Näistä tiedot voidaan palauttaa mahdollisen vian sattuessa. </w:t>
      </w:r>
      <w:r w:rsidR="0077198B" w:rsidRPr="0077198B">
        <w:t>Varmistuslevyä säilytetään käyttäjän vastuulla olevassa lukitussa kaapissa.</w:t>
      </w:r>
      <w:r w:rsidR="0077198B">
        <w:t xml:space="preserve"> </w:t>
      </w:r>
      <w:r w:rsidR="00CD4F38">
        <w:t>Tiekunta</w:t>
      </w:r>
      <w:r w:rsidRPr="003C3F74">
        <w:t xml:space="preserve"> huolehtii tietoturvan säilymisestä parhaan kykynsä mukaan.</w:t>
      </w:r>
      <w:r w:rsidR="003223AA" w:rsidRPr="003223AA">
        <w:t xml:space="preserve"> </w:t>
      </w:r>
    </w:p>
    <w:p w:rsidR="0077198B" w:rsidRPr="003C3F74" w:rsidRDefault="0077198B" w:rsidP="006B5A11">
      <w:pPr>
        <w:spacing w:after="0"/>
      </w:pPr>
    </w:p>
    <w:p w:rsidR="00245A8C" w:rsidRDefault="00245A8C" w:rsidP="0077198B">
      <w:pPr>
        <w:spacing w:after="0"/>
      </w:pPr>
      <w:r>
        <w:t xml:space="preserve">Rekisteriin on pääsy </w:t>
      </w:r>
      <w:r w:rsidR="0077198B">
        <w:t>rekisterinpitäjän eli t</w:t>
      </w:r>
      <w:r w:rsidR="00CD4F38">
        <w:t xml:space="preserve">iekunnan </w:t>
      </w:r>
      <w:r w:rsidR="008F0A99">
        <w:t>hoitokunnan puheenjohtaja</w:t>
      </w:r>
      <w:r w:rsidR="0077198B">
        <w:t>lla</w:t>
      </w:r>
      <w:r w:rsidR="008F0A99">
        <w:t xml:space="preserve"> sekä tiekunnan </w:t>
      </w:r>
      <w:r w:rsidR="00CD4F38" w:rsidRPr="00CD4F38">
        <w:t>käyttämäll</w:t>
      </w:r>
      <w:r w:rsidR="00CD4F38">
        <w:t>ä</w:t>
      </w:r>
      <w:r w:rsidR="00CD4F38" w:rsidRPr="00CD4F38">
        <w:t>, tieisännöintiä tarjoavall</w:t>
      </w:r>
      <w:r w:rsidR="00CD4F38">
        <w:t>a</w:t>
      </w:r>
      <w:r w:rsidR="00CD4F38" w:rsidRPr="00CD4F38">
        <w:t xml:space="preserve"> palveluntarjoajall</w:t>
      </w:r>
      <w:r w:rsidR="00CD4F38">
        <w:t>a</w:t>
      </w:r>
      <w:r>
        <w:t xml:space="preserve">. </w:t>
      </w:r>
      <w:r w:rsidR="0077198B" w:rsidRPr="0077198B">
        <w:t xml:space="preserve">Tämä seloste ja sen periaatteet ovat </w:t>
      </w:r>
      <w:r w:rsidR="0077198B">
        <w:t>heidän</w:t>
      </w:r>
      <w:r w:rsidR="0077198B" w:rsidRPr="0077198B">
        <w:t xml:space="preserve"> tiedossa</w:t>
      </w:r>
      <w:r w:rsidR="0077198B">
        <w:t>an</w:t>
      </w:r>
      <w:r w:rsidR="0077198B" w:rsidRPr="0077198B">
        <w:t xml:space="preserve">. </w:t>
      </w:r>
      <w:r>
        <w:t>Henkilöt ovat:</w:t>
      </w:r>
    </w:p>
    <w:p w:rsidR="008F0A99" w:rsidRDefault="008F0A99" w:rsidP="0077198B">
      <w:pPr>
        <w:pStyle w:val="Luettelokappale"/>
        <w:numPr>
          <w:ilvl w:val="0"/>
          <w:numId w:val="4"/>
        </w:numPr>
        <w:spacing w:after="0"/>
      </w:pPr>
      <w:r>
        <w:t>Tapio Tie, Hoitokunnan puheenjohtaja</w:t>
      </w:r>
    </w:p>
    <w:p w:rsidR="00CD4F38" w:rsidRDefault="00CA1762" w:rsidP="000B7608">
      <w:pPr>
        <w:pStyle w:val="Luettelokappale"/>
        <w:numPr>
          <w:ilvl w:val="0"/>
          <w:numId w:val="4"/>
        </w:numPr>
      </w:pPr>
      <w:r>
        <w:t>Taisto Tieto</w:t>
      </w:r>
      <w:r w:rsidR="00CD4F38">
        <w:t xml:space="preserve">, </w:t>
      </w:r>
      <w:r>
        <w:t>T</w:t>
      </w:r>
      <w:r w:rsidR="00CD4F38">
        <w:t>ieisännöitsijä</w:t>
      </w:r>
    </w:p>
    <w:p w:rsidR="00245A8C" w:rsidRPr="00CF2E2F" w:rsidRDefault="00245A8C" w:rsidP="00E738AE">
      <w:pPr>
        <w:spacing w:after="0"/>
        <w:rPr>
          <w:sz w:val="16"/>
          <w:szCs w:val="16"/>
        </w:rPr>
      </w:pPr>
    </w:p>
    <w:p w:rsidR="00B9210E" w:rsidRPr="000D73EB" w:rsidRDefault="00B9210E" w:rsidP="00B9210E">
      <w:pPr>
        <w:rPr>
          <w:b/>
        </w:rPr>
      </w:pPr>
      <w:r w:rsidRPr="000D73EB">
        <w:rPr>
          <w:b/>
        </w:rPr>
        <w:t>REKISTERÖITYJEN OIKEUDET TIETOJEN KÄSITTELYSSÄ</w:t>
      </w:r>
    </w:p>
    <w:p w:rsidR="00E738AE" w:rsidRPr="00E738AE" w:rsidRDefault="00E738AE" w:rsidP="00E738AE">
      <w:pPr>
        <w:spacing w:after="0"/>
      </w:pPr>
      <w:r w:rsidRPr="00E738AE">
        <w:t>Rekisteröidyllä on oikeus tarkastaa häntä koskevat rekisterissä olevat tiedot</w:t>
      </w:r>
      <w:r w:rsidR="00245A8C">
        <w:t xml:space="preserve"> ja saada jäljennös häntä koskevista tiedoista. T</w:t>
      </w:r>
      <w:r w:rsidRPr="00E738AE">
        <w:t xml:space="preserve">arkastuspyyntö </w:t>
      </w:r>
      <w:r w:rsidR="00701DF0" w:rsidRPr="00E738AE">
        <w:t xml:space="preserve">tulee </w:t>
      </w:r>
      <w:r w:rsidR="00701DF0">
        <w:t>esittää</w:t>
      </w:r>
      <w:r w:rsidR="00245A8C">
        <w:t xml:space="preserve"> rekisteriasioista </w:t>
      </w:r>
      <w:r w:rsidRPr="00E738AE">
        <w:t>vastaavalle henkilölle</w:t>
      </w:r>
      <w:r w:rsidR="00245A8C">
        <w:t>.</w:t>
      </w:r>
      <w:r w:rsidR="00F60B86">
        <w:t xml:space="preserve"> </w:t>
      </w:r>
      <w:r w:rsidR="00DA77D3">
        <w:t xml:space="preserve">Rekisteröidyllä </w:t>
      </w:r>
      <w:r w:rsidR="004C3886">
        <w:t xml:space="preserve">on </w:t>
      </w:r>
      <w:r w:rsidR="004C3886" w:rsidRPr="00E738AE">
        <w:t>oikeus</w:t>
      </w:r>
      <w:r w:rsidRPr="00E738AE">
        <w:t xml:space="preserve"> vaatia virheellisen tiedon korjaamista ottamalla yhteyttä rekisteriasioista vastaavaan henkilöön</w:t>
      </w:r>
      <w:r w:rsidR="00701DF0">
        <w:t>.</w:t>
      </w:r>
      <w:r w:rsidR="00DA77D3">
        <w:t xml:space="preserve"> </w:t>
      </w:r>
    </w:p>
    <w:p w:rsidR="00B9210E" w:rsidRPr="00CF2E2F" w:rsidRDefault="00B9210E" w:rsidP="00B9210E">
      <w:pPr>
        <w:rPr>
          <w:sz w:val="16"/>
          <w:szCs w:val="16"/>
        </w:rPr>
      </w:pPr>
    </w:p>
    <w:p w:rsidR="00B9210E" w:rsidRDefault="000D73EB" w:rsidP="00B9210E">
      <w:pPr>
        <w:rPr>
          <w:b/>
        </w:rPr>
      </w:pPr>
      <w:r>
        <w:rPr>
          <w:b/>
        </w:rPr>
        <w:t>KEHITTÄMISTOIMENPITEET</w:t>
      </w:r>
    </w:p>
    <w:p w:rsidR="003C3F74" w:rsidRDefault="000D73EB" w:rsidP="00B9210E">
      <w:r w:rsidRPr="000D73EB">
        <w:t xml:space="preserve">Tarvittaessa tätä ohjetta tullaan päivittämään </w:t>
      </w:r>
      <w:r w:rsidR="00CD4F38">
        <w:t xml:space="preserve">lainsäädännön </w:t>
      </w:r>
      <w:r w:rsidRPr="000D73EB">
        <w:t xml:space="preserve">vaatimusten mukaiseksi. </w:t>
      </w:r>
    </w:p>
    <w:p w:rsidR="00F03A6B" w:rsidRPr="00CF2E2F" w:rsidRDefault="00092EEC" w:rsidP="00CF2E2F">
      <w:pPr>
        <w:pStyle w:val="Otsikko1"/>
        <w:numPr>
          <w:ilvl w:val="0"/>
          <w:numId w:val="13"/>
        </w:numPr>
        <w:rPr>
          <w:b/>
          <w:color w:val="auto"/>
          <w:u w:val="single"/>
        </w:rPr>
      </w:pPr>
      <w:r w:rsidRPr="00CF2E2F">
        <w:rPr>
          <w:b/>
          <w:color w:val="auto"/>
          <w:u w:val="single"/>
        </w:rPr>
        <w:t>PALK</w:t>
      </w:r>
      <w:r w:rsidR="00C91275" w:rsidRPr="00CF2E2F">
        <w:rPr>
          <w:b/>
          <w:color w:val="auto"/>
          <w:u w:val="single"/>
        </w:rPr>
        <w:t>KA-</w:t>
      </w:r>
      <w:r w:rsidRPr="00CF2E2F">
        <w:rPr>
          <w:b/>
          <w:color w:val="auto"/>
          <w:u w:val="single"/>
        </w:rPr>
        <w:t xml:space="preserve"> JA PALKKIONMAKSUTIEDOT</w:t>
      </w:r>
    </w:p>
    <w:p w:rsidR="00292BA5" w:rsidRPr="00CF2E2F" w:rsidRDefault="00292BA5" w:rsidP="00B9210E">
      <w:pPr>
        <w:rPr>
          <w:sz w:val="16"/>
          <w:szCs w:val="16"/>
        </w:rPr>
      </w:pPr>
    </w:p>
    <w:p w:rsidR="005D1D67" w:rsidRDefault="00B7001E" w:rsidP="00B9210E">
      <w:r w:rsidRPr="00B7001E">
        <w:t xml:space="preserve">Tiekunnalla ei ole rekrytoituna henkilöstöä, mutta se voi maksaa </w:t>
      </w:r>
      <w:r>
        <w:t xml:space="preserve">tiekunnan tehtävien </w:t>
      </w:r>
      <w:r w:rsidRPr="00B7001E">
        <w:t xml:space="preserve">hoitamisesta palkkaa tai palkkioita. </w:t>
      </w:r>
      <w:r>
        <w:t>T</w:t>
      </w:r>
      <w:r w:rsidR="00092EEC">
        <w:t xml:space="preserve">ältä osin tiekunnassa </w:t>
      </w:r>
      <w:r w:rsidR="005D1D67" w:rsidRPr="005D1D67">
        <w:t xml:space="preserve">henkilötietoja käsittelevät </w:t>
      </w:r>
      <w:r w:rsidR="00092EEC">
        <w:t xml:space="preserve">puheenjohtaja </w:t>
      </w:r>
      <w:r w:rsidR="005D1D67" w:rsidRPr="005D1D67">
        <w:t xml:space="preserve">ja palkanlaskennasta vastaava </w:t>
      </w:r>
      <w:r w:rsidR="00092EEC">
        <w:t>henkilö</w:t>
      </w:r>
      <w:r w:rsidR="005D1D67" w:rsidRPr="005D1D67">
        <w:t xml:space="preserve">. </w:t>
      </w:r>
    </w:p>
    <w:p w:rsidR="00F60B86" w:rsidRDefault="003F5008" w:rsidP="00865304">
      <w:r>
        <w:t>Palk</w:t>
      </w:r>
      <w:r w:rsidR="00092EEC">
        <w:t>an ja palk</w:t>
      </w:r>
      <w:r>
        <w:t xml:space="preserve">kioiden maksuun liittyviä henkilötietoja sisältäviin sopimuksiin ja palkkioiden maksuun liittyviin dokumentteihin sovelletaan tämän </w:t>
      </w:r>
      <w:r w:rsidR="00314A0F">
        <w:t xml:space="preserve">dokumentin </w:t>
      </w:r>
      <w:r>
        <w:t xml:space="preserve">ohjeita. </w:t>
      </w:r>
      <w:r w:rsidR="00865304">
        <w:t xml:space="preserve">Henkilöitä, joille </w:t>
      </w:r>
      <w:r w:rsidR="00092EEC">
        <w:t xml:space="preserve">palkka tai </w:t>
      </w:r>
      <w:r w:rsidR="00865304">
        <w:t xml:space="preserve">palkkio maksetaan, pyydetään toimittamaan henkilötiedot </w:t>
      </w:r>
      <w:r w:rsidR="00092EEC">
        <w:t xml:space="preserve">tiekunnalle </w:t>
      </w:r>
      <w:r w:rsidR="00865304">
        <w:t xml:space="preserve">joko puhelimitse, usealla eri sähköpostilla tai kirjeitse. </w:t>
      </w:r>
    </w:p>
    <w:p w:rsidR="00314A0F" w:rsidRDefault="00865304" w:rsidP="00865304">
      <w:r>
        <w:t>Kyseisillä henkilöillä on salassapitovelvollisuus kyseisten tietojen osalta.</w:t>
      </w:r>
    </w:p>
    <w:p w:rsidR="00E73EDE" w:rsidRDefault="00092EEC" w:rsidP="00F60B86">
      <w:pPr>
        <w:pStyle w:val="Luettelokappale"/>
        <w:ind w:left="0"/>
      </w:pPr>
      <w:r>
        <w:t>Palkan tai palkkion maksuun liittyvii</w:t>
      </w:r>
      <w:r w:rsidR="00EB27B6">
        <w:t xml:space="preserve">n sopimuksiin on pääsy </w:t>
      </w:r>
      <w:r>
        <w:t xml:space="preserve">hoitokunnan puheenjohtajalla </w:t>
      </w:r>
      <w:r w:rsidR="00E73EDE">
        <w:t xml:space="preserve">ja </w:t>
      </w:r>
      <w:r>
        <w:t>henkilöllä</w:t>
      </w:r>
      <w:r w:rsidR="00E73EDE">
        <w:t>, joka vastaa</w:t>
      </w:r>
      <w:r w:rsidR="00446BF7">
        <w:t xml:space="preserve"> </w:t>
      </w:r>
      <w:r>
        <w:t>tiekunnan</w:t>
      </w:r>
      <w:r w:rsidR="00446BF7">
        <w:t xml:space="preserve"> palkanlaskennasta</w:t>
      </w:r>
      <w:r w:rsidR="00E73EDE">
        <w:t xml:space="preserve">. </w:t>
      </w:r>
      <w:r>
        <w:t>S</w:t>
      </w:r>
      <w:r w:rsidR="00446BF7">
        <w:t xml:space="preserve">opimukset säilytetään </w:t>
      </w:r>
      <w:r>
        <w:t>puheenjohtajan luona suljetussa</w:t>
      </w:r>
      <w:r w:rsidR="00C43001">
        <w:t xml:space="preserve"> tilassa. </w:t>
      </w:r>
      <w:r w:rsidR="00446BF7">
        <w:lastRenderedPageBreak/>
        <w:t xml:space="preserve">Palkanlaskenta suoritetaan </w:t>
      </w:r>
      <w:proofErr w:type="spellStart"/>
      <w:r w:rsidR="006151FA">
        <w:t>excelissä</w:t>
      </w:r>
      <w:proofErr w:type="spellEnd"/>
      <w:r w:rsidR="006151FA">
        <w:t xml:space="preserve"> tai </w:t>
      </w:r>
      <w:r w:rsidR="00865304">
        <w:t>PALKKA.FI –ohjelmassa.</w:t>
      </w:r>
      <w:r w:rsidR="00C43001">
        <w:t xml:space="preserve"> </w:t>
      </w:r>
      <w:r w:rsidR="002E3429">
        <w:t xml:space="preserve">Palkkalaskelma toimitetaan kyseiselle henkilölle joko suoraan käteen tai suljetussa kirjekuoressa. </w:t>
      </w:r>
    </w:p>
    <w:p w:rsidR="006151FA" w:rsidRDefault="006151FA" w:rsidP="006151FA">
      <w:r>
        <w:t>Palkan tai palkkion maksuun liittyviä asiakirjoja säilytetään seuraavasti, jonka jälkeen ne tuhotaan:</w:t>
      </w:r>
    </w:p>
    <w:p w:rsidR="006151FA" w:rsidRDefault="006151FA" w:rsidP="006151FA">
      <w:pPr>
        <w:pStyle w:val="Eivli"/>
        <w:ind w:left="1304"/>
      </w:pPr>
      <w:r>
        <w:t>- sopimusasiakirjat</w:t>
      </w:r>
      <w:r>
        <w:tab/>
      </w:r>
      <w:r>
        <w:tab/>
        <w:t>10 vuotta</w:t>
      </w:r>
    </w:p>
    <w:p w:rsidR="006151FA" w:rsidRDefault="006151FA" w:rsidP="006151FA">
      <w:pPr>
        <w:pStyle w:val="Eivli"/>
        <w:ind w:left="1304"/>
      </w:pPr>
      <w:r>
        <w:t>- verokortit</w:t>
      </w:r>
      <w:r>
        <w:tab/>
      </w:r>
      <w:r>
        <w:tab/>
      </w:r>
      <w:r>
        <w:tab/>
        <w:t>voimassaoloaika</w:t>
      </w:r>
    </w:p>
    <w:p w:rsidR="006151FA" w:rsidRDefault="006151FA" w:rsidP="006151FA">
      <w:pPr>
        <w:pStyle w:val="Eivli"/>
        <w:ind w:left="1304"/>
      </w:pPr>
      <w:r>
        <w:t xml:space="preserve">- </w:t>
      </w:r>
      <w:r w:rsidRPr="006151FA">
        <w:t>palkka- ja palkkiokortit</w:t>
      </w:r>
      <w:r w:rsidRPr="006151FA">
        <w:tab/>
      </w:r>
      <w:r w:rsidRPr="006151FA">
        <w:tab/>
        <w:t>50 vuotta</w:t>
      </w:r>
    </w:p>
    <w:p w:rsidR="007C4B44" w:rsidRDefault="006151FA" w:rsidP="006151FA">
      <w:pPr>
        <w:pStyle w:val="Eivli"/>
        <w:ind w:left="1304"/>
      </w:pPr>
      <w:r>
        <w:t xml:space="preserve">-  </w:t>
      </w:r>
      <w:r w:rsidR="007C4B44">
        <w:t>palkkalaskelmien työnantajakappaleet</w:t>
      </w:r>
      <w:r w:rsidR="00A40331">
        <w:tab/>
      </w:r>
      <w:r w:rsidR="007C4B44">
        <w:t>6 vuotta</w:t>
      </w:r>
    </w:p>
    <w:p w:rsidR="006151FA" w:rsidRDefault="006151FA" w:rsidP="006151FA">
      <w:pPr>
        <w:pStyle w:val="Eivli"/>
        <w:ind w:left="1304"/>
      </w:pPr>
      <w:r>
        <w:t xml:space="preserve">- muut asiakirjat </w:t>
      </w:r>
      <w:r>
        <w:tab/>
      </w:r>
      <w:r>
        <w:tab/>
        <w:t>6 vuotta</w:t>
      </w:r>
    </w:p>
    <w:p w:rsidR="003C09F5" w:rsidRPr="00CF2E2F" w:rsidRDefault="00A40331" w:rsidP="006151FA">
      <w:pPr>
        <w:pStyle w:val="Luettelokappale"/>
        <w:ind w:left="1080"/>
        <w:rPr>
          <w:sz w:val="16"/>
          <w:szCs w:val="16"/>
        </w:rPr>
      </w:pPr>
      <w:r>
        <w:tab/>
      </w:r>
    </w:p>
    <w:p w:rsidR="003C3F74" w:rsidRPr="00CF2E2F" w:rsidRDefault="00184516" w:rsidP="00CF2E2F">
      <w:pPr>
        <w:pStyle w:val="Otsikko1"/>
        <w:numPr>
          <w:ilvl w:val="0"/>
          <w:numId w:val="13"/>
        </w:numPr>
        <w:rPr>
          <w:rFonts w:cstheme="majorHAnsi"/>
          <w:b/>
          <w:caps/>
          <w:color w:val="auto"/>
          <w:u w:val="single"/>
        </w:rPr>
      </w:pPr>
      <w:r w:rsidRPr="00CF2E2F">
        <w:rPr>
          <w:rFonts w:cstheme="majorHAnsi"/>
          <w:b/>
          <w:caps/>
          <w:color w:val="auto"/>
          <w:u w:val="single"/>
        </w:rPr>
        <w:t>Tietosuojaseloste,</w:t>
      </w:r>
      <w:r w:rsidR="00B00B63" w:rsidRPr="00CF2E2F">
        <w:rPr>
          <w:rFonts w:cstheme="majorHAnsi"/>
          <w:b/>
          <w:caps/>
          <w:color w:val="auto"/>
          <w:u w:val="single"/>
        </w:rPr>
        <w:t xml:space="preserve"> </w:t>
      </w:r>
      <w:r w:rsidR="00DF3AF7" w:rsidRPr="00CF2E2F">
        <w:rPr>
          <w:rFonts w:cstheme="majorHAnsi"/>
          <w:b/>
          <w:caps/>
          <w:color w:val="auto"/>
          <w:u w:val="single"/>
        </w:rPr>
        <w:t xml:space="preserve">osakas- ja </w:t>
      </w:r>
      <w:r w:rsidR="00A81D8A" w:rsidRPr="00CF2E2F">
        <w:rPr>
          <w:rFonts w:cstheme="majorHAnsi"/>
          <w:b/>
          <w:caps/>
          <w:color w:val="auto"/>
          <w:u w:val="single"/>
        </w:rPr>
        <w:t>tienkäyttäjä</w:t>
      </w:r>
      <w:r w:rsidR="00DF3AF7" w:rsidRPr="00CF2E2F">
        <w:rPr>
          <w:rFonts w:cstheme="majorHAnsi"/>
          <w:b/>
          <w:caps/>
          <w:color w:val="auto"/>
          <w:u w:val="single"/>
        </w:rPr>
        <w:t>rekisteri</w:t>
      </w:r>
    </w:p>
    <w:p w:rsidR="008C1CFA" w:rsidRPr="003C3F74" w:rsidRDefault="008C1CFA" w:rsidP="003C3F74">
      <w:pPr>
        <w:spacing w:after="0"/>
        <w:rPr>
          <w:highlight w:val="cyan"/>
        </w:rPr>
      </w:pPr>
    </w:p>
    <w:p w:rsidR="00184516" w:rsidRDefault="003C3F74" w:rsidP="00184516">
      <w:pPr>
        <w:spacing w:after="0"/>
      </w:pPr>
      <w:r w:rsidRPr="005922B9">
        <w:t>1 Rekisterin nimi</w:t>
      </w:r>
      <w:r w:rsidR="00B92B3D">
        <w:t>, pitäjä ja yhteyshenkilö</w:t>
      </w:r>
    </w:p>
    <w:p w:rsidR="00B00B63" w:rsidRDefault="00DF3AF7" w:rsidP="00184516">
      <w:pPr>
        <w:spacing w:after="0"/>
        <w:ind w:firstLine="1304"/>
      </w:pPr>
      <w:r>
        <w:t xml:space="preserve">Osakas- ja </w:t>
      </w:r>
      <w:r w:rsidR="00F145F9">
        <w:t>tienkäyttäjä</w:t>
      </w:r>
      <w:r>
        <w:t>rekisteri</w:t>
      </w:r>
      <w:r w:rsidR="00B00B63" w:rsidRPr="00B00B63">
        <w:t xml:space="preserve"> </w:t>
      </w:r>
    </w:p>
    <w:p w:rsidR="00B92B3D" w:rsidRDefault="00B00B63" w:rsidP="00184516">
      <w:pPr>
        <w:spacing w:after="0"/>
        <w:ind w:firstLine="1304"/>
      </w:pPr>
      <w:r w:rsidRPr="00B00B63">
        <w:t>Mallitien tiekunta</w:t>
      </w:r>
      <w:r w:rsidR="00730FE3">
        <w:t xml:space="preserve">, </w:t>
      </w:r>
      <w:r w:rsidR="00B92B3D">
        <w:t xml:space="preserve">c/o puheenjohtaja Tapio Tie, Mallitie 123, 98765 </w:t>
      </w:r>
      <w:proofErr w:type="spellStart"/>
      <w:r w:rsidR="00B92B3D">
        <w:t>Mallila</w:t>
      </w:r>
      <w:proofErr w:type="spellEnd"/>
    </w:p>
    <w:p w:rsidR="003C3F74" w:rsidRPr="003C3F74" w:rsidRDefault="003C3F74" w:rsidP="003C3F74">
      <w:pPr>
        <w:spacing w:after="0"/>
      </w:pPr>
    </w:p>
    <w:p w:rsidR="003C3F74" w:rsidRPr="003C3F74" w:rsidRDefault="003C3F74" w:rsidP="003C3F74">
      <w:pPr>
        <w:spacing w:after="0"/>
      </w:pPr>
      <w:r w:rsidRPr="003C3F74">
        <w:t>2 Rekisterin</w:t>
      </w:r>
      <w:r w:rsidR="00B92B3D">
        <w:t xml:space="preserve"> käyttäjä</w:t>
      </w:r>
    </w:p>
    <w:p w:rsidR="00184516" w:rsidRDefault="00CF68AE" w:rsidP="004C3886">
      <w:pPr>
        <w:spacing w:after="0"/>
        <w:ind w:left="1304"/>
      </w:pPr>
      <w:r>
        <w:t xml:space="preserve">Tieisännöitsijä </w:t>
      </w:r>
      <w:r w:rsidR="00184516" w:rsidRPr="00184516">
        <w:t>Tai</w:t>
      </w:r>
      <w:r w:rsidR="00B00B63">
        <w:t>s</w:t>
      </w:r>
      <w:r w:rsidR="00184516" w:rsidRPr="00184516">
        <w:t>to Tieto</w:t>
      </w:r>
      <w:r>
        <w:t xml:space="preserve">, t:mi </w:t>
      </w:r>
      <w:r w:rsidR="00FC63F8">
        <w:t>Tietaisto</w:t>
      </w:r>
    </w:p>
    <w:p w:rsidR="003C3F74" w:rsidRPr="003C3F74" w:rsidRDefault="008F0A99" w:rsidP="004C3886">
      <w:pPr>
        <w:spacing w:after="0"/>
        <w:ind w:left="1304"/>
      </w:pPr>
      <w:r>
        <w:t xml:space="preserve">Esimerkkitie 18, 98765 </w:t>
      </w:r>
      <w:proofErr w:type="spellStart"/>
      <w:r>
        <w:t>Mallila</w:t>
      </w:r>
      <w:proofErr w:type="spellEnd"/>
    </w:p>
    <w:p w:rsidR="003C3F74" w:rsidRPr="003C3F74" w:rsidRDefault="003C3F74" w:rsidP="004C3886">
      <w:pPr>
        <w:spacing w:after="0"/>
        <w:ind w:left="1304"/>
      </w:pPr>
      <w:r w:rsidRPr="003C3F74">
        <w:t xml:space="preserve">Puh. </w:t>
      </w:r>
      <w:r w:rsidR="00184516">
        <w:t>05</w:t>
      </w:r>
      <w:r w:rsidR="008F0A99">
        <w:t>1</w:t>
      </w:r>
      <w:r w:rsidR="00184516">
        <w:t xml:space="preserve"> 123 456 78</w:t>
      </w:r>
    </w:p>
    <w:p w:rsidR="003C3F74" w:rsidRPr="003C3F74" w:rsidRDefault="003C3F74" w:rsidP="004C3886">
      <w:pPr>
        <w:spacing w:after="0"/>
        <w:ind w:left="1304"/>
      </w:pPr>
      <w:r w:rsidRPr="003C3F74">
        <w:t xml:space="preserve">Sähköposti </w:t>
      </w:r>
      <w:proofErr w:type="spellStart"/>
      <w:r w:rsidR="00184516">
        <w:t>tai</w:t>
      </w:r>
      <w:r w:rsidR="00B00B63">
        <w:t>s</w:t>
      </w:r>
      <w:r w:rsidR="00184516">
        <w:t>to.tieto</w:t>
      </w:r>
      <w:proofErr w:type="spellEnd"/>
      <w:r w:rsidR="00184516">
        <w:t>(</w:t>
      </w:r>
      <w:r w:rsidRPr="003C3F74">
        <w:t>at)</w:t>
      </w:r>
      <w:r w:rsidR="00FC63F8">
        <w:t>tietaisto.fi</w:t>
      </w:r>
    </w:p>
    <w:p w:rsidR="003C3F74" w:rsidRPr="003C3F74" w:rsidRDefault="003C3F74" w:rsidP="003C3F74">
      <w:pPr>
        <w:spacing w:after="0"/>
      </w:pPr>
    </w:p>
    <w:p w:rsidR="00184516" w:rsidRDefault="003C3F74" w:rsidP="003C3F74">
      <w:pPr>
        <w:spacing w:after="0"/>
      </w:pPr>
      <w:r w:rsidRPr="003C3F74">
        <w:t xml:space="preserve">3 </w:t>
      </w:r>
      <w:r w:rsidR="00184516">
        <w:t>Rekisteröidyt</w:t>
      </w:r>
    </w:p>
    <w:p w:rsidR="00184516" w:rsidRDefault="00184516" w:rsidP="00F145F9">
      <w:pPr>
        <w:spacing w:after="0"/>
        <w:ind w:left="1304" w:firstLine="4"/>
      </w:pPr>
      <w:r>
        <w:t xml:space="preserve">Reksiterissä käsitellään tiekunnan osakkaiden </w:t>
      </w:r>
      <w:r w:rsidR="00D45A39">
        <w:t>henkilö- ja kiinteistö</w:t>
      </w:r>
      <w:r w:rsidR="00F145F9">
        <w:t>tietoja sekä tien käyttöluva</w:t>
      </w:r>
      <w:r w:rsidR="00A81D8A">
        <w:t>n</w:t>
      </w:r>
      <w:r w:rsidR="00F145F9">
        <w:t xml:space="preserve"> saaneiden henkilötietoja.</w:t>
      </w:r>
    </w:p>
    <w:p w:rsidR="00184516" w:rsidRDefault="00184516" w:rsidP="003C3F74">
      <w:pPr>
        <w:spacing w:after="0"/>
      </w:pPr>
    </w:p>
    <w:p w:rsidR="003C3F74" w:rsidRPr="003C3F74" w:rsidRDefault="00184516" w:rsidP="003C3F74">
      <w:pPr>
        <w:spacing w:after="0"/>
      </w:pPr>
      <w:r>
        <w:t xml:space="preserve">4 </w:t>
      </w:r>
      <w:r w:rsidR="003C3F74" w:rsidRPr="003C3F74">
        <w:t xml:space="preserve">Henkilötietojen käsittelyn </w:t>
      </w:r>
      <w:r w:rsidR="0035377D">
        <w:t xml:space="preserve">peruste ja </w:t>
      </w:r>
      <w:r w:rsidR="003C3F74" w:rsidRPr="003C3F74">
        <w:t>käyttötarkoitus</w:t>
      </w:r>
    </w:p>
    <w:p w:rsidR="005922B9" w:rsidRDefault="003C3F74" w:rsidP="002D6830">
      <w:pPr>
        <w:spacing w:after="0"/>
        <w:ind w:left="1304"/>
      </w:pPr>
      <w:r w:rsidRPr="003C3F74">
        <w:t xml:space="preserve">Rekisterin tarkoituksena on kerätä </w:t>
      </w:r>
      <w:r w:rsidR="00184516">
        <w:t>tiekunnan osakkaiden</w:t>
      </w:r>
      <w:r w:rsidR="00B00B63">
        <w:t xml:space="preserve"> </w:t>
      </w:r>
      <w:r w:rsidR="00184516">
        <w:t>tietoja yksityistielain mukais</w:t>
      </w:r>
      <w:r w:rsidR="00DF3AF7">
        <w:t>en maksuunpanoluettelon muodostamiseksi</w:t>
      </w:r>
      <w:r w:rsidR="00F145F9">
        <w:t>,</w:t>
      </w:r>
      <w:r w:rsidR="00DF3AF7">
        <w:t xml:space="preserve"> </w:t>
      </w:r>
      <w:r w:rsidR="00184516">
        <w:t>tiemaksujen perimiseksi</w:t>
      </w:r>
      <w:r w:rsidR="00D45A39">
        <w:t xml:space="preserve"> </w:t>
      </w:r>
      <w:r w:rsidR="00F145F9">
        <w:t>ja</w:t>
      </w:r>
      <w:r w:rsidR="00D45A39">
        <w:t xml:space="preserve"> tiekunnan päätöksentekoa varten</w:t>
      </w:r>
      <w:r w:rsidR="00F145F9">
        <w:t xml:space="preserve"> sekä tiekunnan ulkopuolisten, tienkäyttöluvan saaneiden tietoja </w:t>
      </w:r>
      <w:r w:rsidR="00F145F9" w:rsidRPr="00F145F9">
        <w:t xml:space="preserve">yksityistielain mukaisen </w:t>
      </w:r>
      <w:r w:rsidR="00F145F9">
        <w:t>maksuunpanoluettelon muodostamiseksi, käyttömaksujen perimiseksi ja tiekunnan kokouksiin mahdollista kutsumista varten</w:t>
      </w:r>
      <w:r w:rsidR="00184516">
        <w:t>.</w:t>
      </w:r>
      <w:r w:rsidRPr="003C3F74">
        <w:t xml:space="preserve"> </w:t>
      </w:r>
      <w:r w:rsidR="00F145F9">
        <w:t xml:space="preserve">Tiekunnan osakkaina voi </w:t>
      </w:r>
      <w:r w:rsidR="00184516">
        <w:t>olla kiinteistöjen omis</w:t>
      </w:r>
      <w:r w:rsidR="00B00B63">
        <w:t>tajia</w:t>
      </w:r>
      <w:r w:rsidR="00F145F9">
        <w:t>,</w:t>
      </w:r>
      <w:r w:rsidR="00184516">
        <w:t xml:space="preserve"> elinkeinonharjoittajia</w:t>
      </w:r>
      <w:r w:rsidR="00F145F9">
        <w:t>,</w:t>
      </w:r>
      <w:r w:rsidR="00184516">
        <w:t xml:space="preserve"> valtio</w:t>
      </w:r>
      <w:r w:rsidR="00F145F9">
        <w:t xml:space="preserve"> tai kunta</w:t>
      </w:r>
      <w:r w:rsidR="00184516">
        <w:t xml:space="preserve">. </w:t>
      </w:r>
    </w:p>
    <w:p w:rsidR="005922B9" w:rsidRDefault="005922B9" w:rsidP="002D6830">
      <w:pPr>
        <w:spacing w:after="0"/>
        <w:ind w:left="1304"/>
      </w:pPr>
    </w:p>
    <w:p w:rsidR="003C3F74" w:rsidRDefault="003C3F74" w:rsidP="002D6830">
      <w:pPr>
        <w:spacing w:after="0"/>
        <w:ind w:left="1304"/>
      </w:pPr>
      <w:r w:rsidRPr="003C3F74">
        <w:t xml:space="preserve">Tiedoista </w:t>
      </w:r>
      <w:r w:rsidR="00F145F9">
        <w:t xml:space="preserve">kootaan osakasluettelo, </w:t>
      </w:r>
      <w:r w:rsidR="00E5269E">
        <w:t xml:space="preserve">yksikkölaskelma, </w:t>
      </w:r>
      <w:r w:rsidR="00F145F9">
        <w:t>maksuunpanoluettelo</w:t>
      </w:r>
      <w:r w:rsidR="00E5269E">
        <w:t xml:space="preserve"> ja</w:t>
      </w:r>
      <w:r w:rsidR="00F145F9">
        <w:t xml:space="preserve"> käyttömaksujen maksajaluettelo sekä </w:t>
      </w:r>
      <w:r w:rsidRPr="003C3F74">
        <w:t xml:space="preserve">voidaan koota tilastoja, joista yksittäistä </w:t>
      </w:r>
      <w:r w:rsidR="00D45A39">
        <w:t>osakasta</w:t>
      </w:r>
      <w:r w:rsidRPr="003C3F74">
        <w:t xml:space="preserve"> ei ole mahdollista tunnistaa.</w:t>
      </w:r>
    </w:p>
    <w:p w:rsidR="003C3F74" w:rsidRPr="003C3F74" w:rsidRDefault="003C3F74" w:rsidP="003C3F74">
      <w:pPr>
        <w:spacing w:after="0"/>
      </w:pPr>
    </w:p>
    <w:p w:rsidR="003C3F74" w:rsidRDefault="003C3F74" w:rsidP="003C3F74">
      <w:pPr>
        <w:spacing w:after="0"/>
      </w:pPr>
      <w:r w:rsidRPr="003C3F74">
        <w:t xml:space="preserve">4 </w:t>
      </w:r>
      <w:r w:rsidR="0035377D">
        <w:t>Käsiteltävät henkilötiedot</w:t>
      </w:r>
    </w:p>
    <w:p w:rsidR="003C3F74" w:rsidRPr="003C3F74" w:rsidRDefault="00B00B63" w:rsidP="004C3886">
      <w:pPr>
        <w:spacing w:after="0"/>
        <w:ind w:left="1304"/>
      </w:pPr>
      <w:r>
        <w:t xml:space="preserve">Osakkaista </w:t>
      </w:r>
      <w:r w:rsidR="003C3F74" w:rsidRPr="003C3F74">
        <w:t xml:space="preserve">rekisteriin kerätään pakollisina tietoina </w:t>
      </w:r>
      <w:r>
        <w:t xml:space="preserve">yksityistielain </w:t>
      </w:r>
      <w:r w:rsidR="003C3F74" w:rsidRPr="003C3F74">
        <w:t>(</w:t>
      </w:r>
      <w:r>
        <w:t>1962/358</w:t>
      </w:r>
      <w:r w:rsidR="003C3F74" w:rsidRPr="003C3F74">
        <w:t xml:space="preserve">) </w:t>
      </w:r>
      <w:r w:rsidR="00A81D8A">
        <w:t xml:space="preserve">mm. </w:t>
      </w:r>
      <w:r>
        <w:t xml:space="preserve">64 ja 67 </w:t>
      </w:r>
      <w:r w:rsidR="003C3F74" w:rsidRPr="003C3F74">
        <w:t xml:space="preserve">§:n </w:t>
      </w:r>
      <w:r w:rsidR="00A81D8A">
        <w:t>edellyttämät</w:t>
      </w:r>
      <w:r w:rsidR="003C3F74" w:rsidRPr="003C3F74">
        <w:t xml:space="preserve"> tiedot, eli </w:t>
      </w:r>
      <w:r>
        <w:t xml:space="preserve">osakkaan </w:t>
      </w:r>
      <w:r w:rsidR="003C3F74" w:rsidRPr="003C3F74">
        <w:t>nimi</w:t>
      </w:r>
      <w:r>
        <w:t xml:space="preserve">, </w:t>
      </w:r>
      <w:r w:rsidR="00CC303B">
        <w:t>tieyksikkömäärä, osuus tieyksiköistä, yksikkömaksun määrä, perusmaksun määrä ja tiemaksu yhteensä.</w:t>
      </w:r>
      <w:r w:rsidR="003C3F74" w:rsidRPr="003C3F74">
        <w:t xml:space="preserve"> Lisäksi </w:t>
      </w:r>
      <w:r w:rsidR="00CC303B">
        <w:t xml:space="preserve">osakkaista </w:t>
      </w:r>
      <w:r w:rsidR="003C3F74" w:rsidRPr="003C3F74">
        <w:t>kerätä</w:t>
      </w:r>
      <w:r w:rsidR="00CC303B">
        <w:t>än</w:t>
      </w:r>
      <w:r w:rsidR="003C3F74" w:rsidRPr="003C3F74">
        <w:t xml:space="preserve"> seuraavat tiedot:</w:t>
      </w:r>
    </w:p>
    <w:p w:rsidR="003C3F74" w:rsidRPr="003C3F74" w:rsidRDefault="00CC303B" w:rsidP="004C3886">
      <w:pPr>
        <w:numPr>
          <w:ilvl w:val="0"/>
          <w:numId w:val="6"/>
        </w:numPr>
        <w:spacing w:after="0"/>
        <w:ind w:left="2024"/>
        <w:contextualSpacing/>
      </w:pPr>
      <w:r>
        <w:t xml:space="preserve">Osakkaan </w:t>
      </w:r>
      <w:r w:rsidR="003C3F74" w:rsidRPr="003C3F74">
        <w:t>yhteystiedot (lähiosoite, postinumero ja -toimipaikka, puhelin</w:t>
      </w:r>
      <w:r>
        <w:t>,</w:t>
      </w:r>
      <w:r w:rsidR="003C3F74" w:rsidRPr="003C3F74">
        <w:t xml:space="preserve"> sähköposti</w:t>
      </w:r>
      <w:r>
        <w:t xml:space="preserve"> ja muu sähköinen osoite</w:t>
      </w:r>
      <w:r w:rsidR="003C3F74" w:rsidRPr="003C3F74">
        <w:t>)</w:t>
      </w:r>
    </w:p>
    <w:p w:rsidR="00CC303B" w:rsidRDefault="00CC303B" w:rsidP="00F65B2A">
      <w:pPr>
        <w:numPr>
          <w:ilvl w:val="0"/>
          <w:numId w:val="6"/>
        </w:numPr>
        <w:spacing w:after="0"/>
        <w:ind w:left="2024"/>
        <w:contextualSpacing/>
      </w:pPr>
      <w:r>
        <w:t>Osakaskiinteistön nimi, kiinteistötunnus, pinta-alat, tyyppi ja käyttötapa ja käyttömäärä, tienkäyttömatka, käytössä olevien ajoneuvojen määrä</w:t>
      </w:r>
    </w:p>
    <w:p w:rsidR="00CC303B" w:rsidRDefault="00CC303B" w:rsidP="00F65B2A">
      <w:pPr>
        <w:numPr>
          <w:ilvl w:val="0"/>
          <w:numId w:val="6"/>
        </w:numPr>
        <w:spacing w:after="0"/>
        <w:ind w:left="2024"/>
        <w:contextualSpacing/>
      </w:pPr>
      <w:proofErr w:type="spellStart"/>
      <w:r>
        <w:t>Tieosakkuuden</w:t>
      </w:r>
      <w:proofErr w:type="spellEnd"/>
      <w:r>
        <w:t xml:space="preserve"> (tieoikeuden) peruste</w:t>
      </w:r>
    </w:p>
    <w:p w:rsidR="003C3F74" w:rsidRDefault="00CC303B" w:rsidP="004C3886">
      <w:pPr>
        <w:numPr>
          <w:ilvl w:val="0"/>
          <w:numId w:val="6"/>
        </w:numPr>
        <w:spacing w:after="0"/>
        <w:ind w:left="2024"/>
        <w:contextualSpacing/>
      </w:pPr>
      <w:r>
        <w:lastRenderedPageBreak/>
        <w:t>Tiem</w:t>
      </w:r>
      <w:r w:rsidR="003C3F74" w:rsidRPr="003C3F74">
        <w:t>aksutiedot (laskutus ja maksusuoritukset) taloushallintojärjestelmään</w:t>
      </w:r>
    </w:p>
    <w:p w:rsidR="00A81D8A" w:rsidRDefault="00A81D8A" w:rsidP="00A81D8A">
      <w:pPr>
        <w:spacing w:after="0"/>
        <w:contextualSpacing/>
      </w:pPr>
    </w:p>
    <w:p w:rsidR="00A81D8A" w:rsidRDefault="00A81D8A" w:rsidP="00A81D8A">
      <w:pPr>
        <w:spacing w:after="0"/>
        <w:ind w:left="1304"/>
        <w:contextualSpacing/>
      </w:pPr>
      <w:r>
        <w:t xml:space="preserve">Tien käyttöluvan saaneiden osalta rekisteriin kerätään henkilön tai käyttäjän nimi sekä seuraavat tiedot; </w:t>
      </w:r>
    </w:p>
    <w:p w:rsidR="00A81D8A" w:rsidRPr="003C3F74" w:rsidRDefault="00A81D8A" w:rsidP="00A81D8A">
      <w:pPr>
        <w:pStyle w:val="Luettelokappale"/>
        <w:numPr>
          <w:ilvl w:val="2"/>
          <w:numId w:val="11"/>
        </w:numPr>
        <w:spacing w:after="0"/>
      </w:pPr>
      <w:r>
        <w:t xml:space="preserve">yhteystiedot </w:t>
      </w:r>
      <w:r w:rsidRPr="00A81D8A">
        <w:t>(lähiosoite, postinumero ja -toimipaikka, puhelin, sähköposti ja muu sähköinen osoite)</w:t>
      </w:r>
      <w:r>
        <w:t>, tien käyttömäärä ja –tapa sekä käyttömaksun suuruus.</w:t>
      </w:r>
    </w:p>
    <w:p w:rsidR="003C3F74" w:rsidRPr="003C3F74" w:rsidRDefault="003C3F74" w:rsidP="003C3F74">
      <w:pPr>
        <w:spacing w:after="0"/>
      </w:pPr>
    </w:p>
    <w:p w:rsidR="003C3F74" w:rsidRPr="003C3F74" w:rsidRDefault="003C3F74" w:rsidP="003C3F74">
      <w:pPr>
        <w:spacing w:after="0"/>
      </w:pPr>
      <w:r w:rsidRPr="003C3F74">
        <w:t xml:space="preserve">5 </w:t>
      </w:r>
      <w:r w:rsidR="0035377D">
        <w:t xml:space="preserve">Säännönmukaiset </w:t>
      </w:r>
      <w:r w:rsidRPr="003C3F74">
        <w:t>tietolähteet</w:t>
      </w:r>
    </w:p>
    <w:p w:rsidR="005922B9" w:rsidRPr="00217DC1" w:rsidRDefault="00342818" w:rsidP="002D6830">
      <w:pPr>
        <w:spacing w:after="0"/>
        <w:ind w:left="1304"/>
      </w:pPr>
      <w:r>
        <w:t>R</w:t>
      </w:r>
      <w:r w:rsidR="005922B9">
        <w:t xml:space="preserve">ekisteriin kirjattavat </w:t>
      </w:r>
      <w:r>
        <w:t>t</w:t>
      </w:r>
      <w:r w:rsidR="005922B9">
        <w:t xml:space="preserve">iedot saadaan </w:t>
      </w:r>
      <w:r>
        <w:t>osakkaan</w:t>
      </w:r>
      <w:r w:rsidR="005922B9">
        <w:t xml:space="preserve"> omalla ilmoituksella </w:t>
      </w:r>
      <w:r>
        <w:t>osakkaaksi ottamisen yhteydessä. Osakas päivittää tietojansa tiekunnalle ja tiekunta kerää tietoja ja päivittää niitä osakkailta tiedustelemalla</w:t>
      </w:r>
      <w:r w:rsidR="005922B9">
        <w:t xml:space="preserve">. </w:t>
      </w:r>
      <w:r>
        <w:t>T</w:t>
      </w:r>
      <w:r w:rsidR="005922B9" w:rsidRPr="00217DC1">
        <w:t xml:space="preserve">ietoja voidaan kerätä, tallettaa ja päivittää </w:t>
      </w:r>
      <w:r w:rsidR="005922B9">
        <w:t xml:space="preserve">myös </w:t>
      </w:r>
      <w:r w:rsidR="005922B9" w:rsidRPr="00217DC1">
        <w:t>Posti Oy:n kohderyhmä- ja rekisteripalvelut /Tiedotuspalveluraportin tiedoista</w:t>
      </w:r>
      <w:r>
        <w:t>, maanmittauslaitokselta ja kunnasta</w:t>
      </w:r>
      <w:r w:rsidR="005922B9" w:rsidRPr="00217DC1">
        <w:t>.</w:t>
      </w:r>
    </w:p>
    <w:p w:rsidR="0035377D" w:rsidRDefault="0035377D" w:rsidP="0035377D">
      <w:pPr>
        <w:spacing w:after="0"/>
      </w:pPr>
    </w:p>
    <w:p w:rsidR="0035377D" w:rsidRDefault="0035377D" w:rsidP="0035377D">
      <w:pPr>
        <w:spacing w:after="0"/>
      </w:pPr>
      <w:r>
        <w:t>6 Henkilötietojen suojaaminen ja tietoturva</w:t>
      </w:r>
    </w:p>
    <w:p w:rsidR="0035377D" w:rsidRDefault="0035377D" w:rsidP="0035377D">
      <w:pPr>
        <w:spacing w:after="0"/>
        <w:ind w:left="1304"/>
      </w:pPr>
      <w:r>
        <w:t xml:space="preserve">Henkilötiedot säilytetään luottamuksellisina. Paperilla olevat tiedot säilytetään lukkojen takana, jonne on pääsy vain asianmukaisilla, tiekunnan nimeämillä henkilöillä. Tietojenkäsittelyn mahdolliset tulosteet tuhotaan niiden käsittelyn jälkeen. </w:t>
      </w:r>
    </w:p>
    <w:p w:rsidR="0035377D" w:rsidRDefault="0035377D" w:rsidP="0035377D">
      <w:pPr>
        <w:spacing w:after="0"/>
      </w:pPr>
    </w:p>
    <w:p w:rsidR="0035377D" w:rsidRDefault="0035377D" w:rsidP="0035377D">
      <w:pPr>
        <w:spacing w:after="0"/>
        <w:ind w:left="1304"/>
      </w:pPr>
      <w:r>
        <w:t>Sähköinen rekisteri sijaitsee rekisteri</w:t>
      </w:r>
      <w:r w:rsidR="00392C83">
        <w:t>tiedon</w:t>
      </w:r>
      <w:r>
        <w:t xml:space="preserve"> </w:t>
      </w:r>
      <w:r w:rsidR="00392C83">
        <w:t>käsittelijä</w:t>
      </w:r>
      <w:r>
        <w:t xml:space="preserve">n palvelimella käyttäjätunnuksen takana. Palvelinta säilytetään lukitussa tilassa. Rekisterin käyttöoikeus on vain rekisterinpitäjällä tai tiekunnan nimeämällä toimijalla, joka osaltaan vastaa tietojen säilytyksen suojauksesta. </w:t>
      </w:r>
    </w:p>
    <w:p w:rsidR="0035377D" w:rsidRDefault="0035377D" w:rsidP="0035377D">
      <w:pPr>
        <w:spacing w:after="0"/>
        <w:ind w:left="1304"/>
      </w:pPr>
    </w:p>
    <w:p w:rsidR="003C3F74" w:rsidRDefault="0035377D" w:rsidP="0035377D">
      <w:pPr>
        <w:spacing w:after="0"/>
        <w:ind w:left="1304"/>
      </w:pPr>
      <w:r>
        <w:t>Tiekunta huolehtii tietoturvan säilymisestä parhaan kykynsä mukaan.</w:t>
      </w:r>
    </w:p>
    <w:p w:rsidR="00DE1568" w:rsidRDefault="00DE1568" w:rsidP="0035377D">
      <w:pPr>
        <w:spacing w:after="0"/>
        <w:ind w:left="1304"/>
      </w:pPr>
    </w:p>
    <w:p w:rsidR="00E04E47" w:rsidRDefault="00D84D20" w:rsidP="00CA36EA">
      <w:pPr>
        <w:spacing w:after="0"/>
        <w:ind w:left="1304"/>
      </w:pPr>
      <w:r>
        <w:t>M</w:t>
      </w:r>
      <w:r w:rsidR="00DE1568">
        <w:t xml:space="preserve">aksuunpanoluettelo </w:t>
      </w:r>
      <w:r w:rsidR="00B7001E">
        <w:t xml:space="preserve">ja sen osana yksikkölaskelma </w:t>
      </w:r>
      <w:r w:rsidR="00DE1568">
        <w:t>pidetään</w:t>
      </w:r>
      <w:r w:rsidRPr="00D84D20">
        <w:t xml:space="preserve"> </w:t>
      </w:r>
      <w:r>
        <w:t>y</w:t>
      </w:r>
      <w:r w:rsidRPr="00D84D20">
        <w:t>ksityistielain 68 § mukaisesti</w:t>
      </w:r>
      <w:r w:rsidR="00DE1568" w:rsidRPr="00D84D20">
        <w:t xml:space="preserve"> </w:t>
      </w:r>
      <w:r w:rsidR="00E04E47">
        <w:t xml:space="preserve">vain </w:t>
      </w:r>
      <w:r w:rsidR="00DE1568">
        <w:t>asianosaisten eli tiekunnan osakkaiden ja käyttömaksun maksajien nähtävänä neljäntoista päivän aika ennen sitä tiekunnan kokousta, jossa luettelo tulee vahvistettavaksi</w:t>
      </w:r>
      <w:r w:rsidR="00E04E47">
        <w:t>, sekä mainitussa kokouksessa</w:t>
      </w:r>
      <w:r w:rsidR="00DE1568">
        <w:t>. Luettelo voidaan myös lähettää kokouskutsun liitteenä.</w:t>
      </w:r>
      <w:r w:rsidR="004523CD">
        <w:t xml:space="preserve"> </w:t>
      </w:r>
    </w:p>
    <w:p w:rsidR="00E04E47" w:rsidRDefault="00E04E47" w:rsidP="00CA36EA">
      <w:pPr>
        <w:spacing w:after="0"/>
        <w:ind w:left="1304"/>
      </w:pPr>
    </w:p>
    <w:p w:rsidR="00730FE3" w:rsidRDefault="004523CD" w:rsidP="00CA36EA">
      <w:pPr>
        <w:spacing w:after="0"/>
        <w:ind w:left="1304"/>
      </w:pPr>
      <w:r>
        <w:t>Maksuunpanoluettelo osoittaa</w:t>
      </w:r>
      <w:r w:rsidR="00F27A6D">
        <w:t xml:space="preserve"> </w:t>
      </w:r>
      <w:r>
        <w:t xml:space="preserve">tieyksikköä vastaavan tiemaksun suuruuden, </w:t>
      </w:r>
      <w:r w:rsidR="00F27A6D">
        <w:t xml:space="preserve">osakkaan nimen, </w:t>
      </w:r>
      <w:r>
        <w:t xml:space="preserve">tieosakkaan </w:t>
      </w:r>
      <w:r w:rsidR="00F27A6D">
        <w:t xml:space="preserve">tieyksiköt ja osakkaan </w:t>
      </w:r>
      <w:r>
        <w:t xml:space="preserve">suoritettavaksi tieyksikköjen perusteella lasketun tiemaksun määrän, </w:t>
      </w:r>
      <w:r w:rsidR="00F27A6D">
        <w:t xml:space="preserve">mahdollisen perusmaksun määrän, </w:t>
      </w:r>
      <w:r>
        <w:t xml:space="preserve">koottavien maksujen yhteismäärän ja niiden suorittamisajan </w:t>
      </w:r>
      <w:r w:rsidR="00F27A6D">
        <w:t>sekä käyttömaksujen perusteet ja tienkäyttöluvan saaneen nimen ja käyttömaksun.</w:t>
      </w:r>
      <w:r w:rsidR="00CA36EA">
        <w:t xml:space="preserve">  </w:t>
      </w:r>
      <w:r w:rsidR="00B7001E">
        <w:t xml:space="preserve">Yksikkölaskelma sisältää kunkin osakkaan osalta </w:t>
      </w:r>
      <w:r w:rsidR="00E04E47">
        <w:t xml:space="preserve">yksiköiden laskemiseen yksityistielain ja Maanmittauslaitoksen suosituksen edellyttämät </w:t>
      </w:r>
      <w:r w:rsidR="00B7001E">
        <w:t xml:space="preserve">seuraavat tiedot; nimi, kiinteistötunnus, tienkäyttömatka, </w:t>
      </w:r>
      <w:r w:rsidR="00E04E47">
        <w:t xml:space="preserve">kiinteistölaji tien käytön suhteen, laskennan painoluvun korjauskertoimet, yksiköiden kokonaismäärä. </w:t>
      </w:r>
      <w:r w:rsidR="00CA36EA">
        <w:t>Osakkaalla on oikeus tarkastaa yksikkölaskelma</w:t>
      </w:r>
      <w:r w:rsidR="00E04E47">
        <w:t xml:space="preserve">n </w:t>
      </w:r>
      <w:r w:rsidR="00CA36EA">
        <w:t>tie</w:t>
      </w:r>
      <w:r w:rsidR="00E04E47">
        <w:t>dot</w:t>
      </w:r>
      <w:r w:rsidR="00CA36EA">
        <w:t xml:space="preserve">. </w:t>
      </w:r>
    </w:p>
    <w:p w:rsidR="00730FE3" w:rsidRDefault="00730FE3" w:rsidP="00CA36EA">
      <w:pPr>
        <w:spacing w:after="0"/>
        <w:ind w:left="1304"/>
      </w:pPr>
    </w:p>
    <w:p w:rsidR="00DE1568" w:rsidRDefault="00730FE3" w:rsidP="00CA36EA">
      <w:pPr>
        <w:spacing w:after="0"/>
        <w:ind w:left="1304"/>
      </w:pPr>
      <w:r w:rsidRPr="00730FE3">
        <w:t>Tiekunnan pöytäkirjasta liitteineen on yksityistielain mukaisesti asianosaisella oikeus saada jäljennös.</w:t>
      </w:r>
    </w:p>
    <w:p w:rsidR="0035377D" w:rsidRDefault="0035377D" w:rsidP="003C3F74">
      <w:pPr>
        <w:spacing w:after="0"/>
      </w:pPr>
    </w:p>
    <w:p w:rsidR="00A748CE" w:rsidRDefault="00A748CE" w:rsidP="003C3F74">
      <w:pPr>
        <w:spacing w:after="0"/>
      </w:pPr>
      <w:r>
        <w:t>7 Henkilötietojen säännönmukaiset luovutukset ja siirrot</w:t>
      </w:r>
    </w:p>
    <w:p w:rsidR="00A748CE" w:rsidRDefault="00A748CE" w:rsidP="00A748CE">
      <w:pPr>
        <w:spacing w:after="0"/>
        <w:ind w:left="1304"/>
      </w:pPr>
      <w:r>
        <w:t>Henkilötietoja ei luovuteta kolmansille osapuolille</w:t>
      </w:r>
      <w:r w:rsidR="00392C83">
        <w:t xml:space="preserve"> ilman rekisterinpitäjän eli tiekunnan valtuutusta </w:t>
      </w:r>
      <w:r w:rsidR="00821BF1">
        <w:t>paitsi</w:t>
      </w:r>
      <w:r w:rsidR="00CF68AE">
        <w:t xml:space="preserve"> </w:t>
      </w:r>
      <w:r w:rsidR="00CF68AE" w:rsidRPr="00CF68AE">
        <w:t>Verohallinnolle tarpeen mukaan.</w:t>
      </w:r>
    </w:p>
    <w:p w:rsidR="00A748CE" w:rsidRDefault="00A748CE" w:rsidP="00A748CE">
      <w:pPr>
        <w:spacing w:after="0"/>
        <w:ind w:left="1304"/>
      </w:pPr>
    </w:p>
    <w:p w:rsidR="00A748CE" w:rsidRDefault="008F0A99" w:rsidP="00A748CE">
      <w:pPr>
        <w:spacing w:after="0"/>
        <w:ind w:left="1304"/>
      </w:pPr>
      <w:r>
        <w:lastRenderedPageBreak/>
        <w:t>Rekisterin tiet</w:t>
      </w:r>
      <w:r w:rsidR="00A748CE">
        <w:t xml:space="preserve">oja voidaan siirtää tiekunnan </w:t>
      </w:r>
      <w:r w:rsidR="00B92B3D">
        <w:t>nimenomaisesti valitsemalle</w:t>
      </w:r>
      <w:r w:rsidR="00A748CE">
        <w:t>, tieisännöintiä tarjoavalle palveluntarjoajalle rekisterin käyttötarkoituksen toteuttamiseksi.</w:t>
      </w:r>
      <w:r w:rsidR="00B92B3D">
        <w:t xml:space="preserve"> </w:t>
      </w:r>
      <w:r>
        <w:t xml:space="preserve">Palvelutarjoajana on Tieisännöitsijä </w:t>
      </w:r>
      <w:r w:rsidRPr="008F0A99">
        <w:t>Taisto Tieto, t:mi Tietaisto</w:t>
      </w:r>
      <w:r>
        <w:t>.</w:t>
      </w:r>
    </w:p>
    <w:p w:rsidR="00A748CE" w:rsidRDefault="00A748CE" w:rsidP="003C3F74">
      <w:pPr>
        <w:spacing w:after="0"/>
      </w:pPr>
    </w:p>
    <w:p w:rsidR="003C3F74" w:rsidRPr="003C3F74" w:rsidRDefault="00093F5C" w:rsidP="003C3F74">
      <w:pPr>
        <w:spacing w:after="0"/>
      </w:pPr>
      <w:r>
        <w:t>8</w:t>
      </w:r>
      <w:r w:rsidR="00A748CE">
        <w:t xml:space="preserve"> Henkilötietojen siirrot</w:t>
      </w:r>
      <w:r w:rsidR="003C3F74" w:rsidRPr="003C3F74">
        <w:t xml:space="preserve"> EU:n tai ETA:n ulkopuolelle</w:t>
      </w:r>
    </w:p>
    <w:p w:rsidR="003C3F74" w:rsidRPr="003C3F74" w:rsidRDefault="003C3F74" w:rsidP="002D6830">
      <w:pPr>
        <w:spacing w:after="0"/>
        <w:ind w:left="1304"/>
      </w:pPr>
      <w:r w:rsidRPr="003C3F74">
        <w:t xml:space="preserve">Rekisteriin tallennettuja tietoja ei säännönmukaisesti luovuteta </w:t>
      </w:r>
      <w:r w:rsidR="00342818">
        <w:t>tiekunnan</w:t>
      </w:r>
      <w:r w:rsidRPr="003C3F74">
        <w:t xml:space="preserve"> EU-alueen tai ETA:n ulkopuolelle.</w:t>
      </w:r>
    </w:p>
    <w:p w:rsidR="003C3F74" w:rsidRPr="003C3F74" w:rsidRDefault="003C3F74" w:rsidP="003C3F74">
      <w:pPr>
        <w:spacing w:after="0"/>
      </w:pPr>
    </w:p>
    <w:p w:rsidR="003C3F74" w:rsidRPr="003C3F74" w:rsidRDefault="00093F5C" w:rsidP="003C3F74">
      <w:pPr>
        <w:spacing w:after="0"/>
      </w:pPr>
      <w:r>
        <w:t>9</w:t>
      </w:r>
      <w:r w:rsidR="003C3F74" w:rsidRPr="003C3F74">
        <w:t xml:space="preserve"> </w:t>
      </w:r>
      <w:r>
        <w:t>Henkilötietojen säilytysaika</w:t>
      </w:r>
    </w:p>
    <w:p w:rsidR="00093F5C" w:rsidRDefault="00093F5C" w:rsidP="002D6830">
      <w:pPr>
        <w:spacing w:after="0"/>
        <w:ind w:left="1304"/>
      </w:pPr>
      <w:r>
        <w:t>Henkilötiedot säilytetään rekisterissä niin kauan kuin osakas on tiekunnan osakkaana t</w:t>
      </w:r>
      <w:r w:rsidR="00E04E47">
        <w:t>ai</w:t>
      </w:r>
      <w:r>
        <w:t xml:space="preserve"> tiekunnan tien käyttäjänä. Tämän jälkeen henkilötietoja säilytetään enintään kymmenen vuoden ajan tiekunnan oikeutetun edun perusteella, tosin sanoen mahdollisiin oikeusvaateisiin puolustautumisen takia. </w:t>
      </w:r>
    </w:p>
    <w:p w:rsidR="00093F5C" w:rsidRDefault="00093F5C" w:rsidP="002D6830">
      <w:pPr>
        <w:spacing w:after="0"/>
        <w:ind w:left="1304"/>
      </w:pPr>
    </w:p>
    <w:p w:rsidR="00093F5C" w:rsidRDefault="00093F5C" w:rsidP="00093F5C">
      <w:pPr>
        <w:spacing w:after="0"/>
      </w:pPr>
      <w:r>
        <w:t>10. Rekisteröidyn oikeudet</w:t>
      </w:r>
    </w:p>
    <w:p w:rsidR="004D3A37" w:rsidRDefault="006B5A11" w:rsidP="004D3A37">
      <w:pPr>
        <w:spacing w:after="0"/>
        <w:ind w:left="1304"/>
      </w:pPr>
      <w:r w:rsidRPr="00E738AE">
        <w:t>Rekisteröidyllä on oikeus tarkastaa häntä koskevat rekisterissä olevat tiedot</w:t>
      </w:r>
      <w:r>
        <w:t xml:space="preserve"> ja saada jäljennös häntä koskevista tiedoista. T</w:t>
      </w:r>
      <w:r w:rsidRPr="00E738AE">
        <w:t xml:space="preserve">arkastuspyyntö tulee </w:t>
      </w:r>
      <w:r>
        <w:t xml:space="preserve">esittää rekisteriasioista </w:t>
      </w:r>
      <w:r w:rsidRPr="00E738AE">
        <w:t>vastaavalle henkilölle</w:t>
      </w:r>
      <w:r>
        <w:t>.</w:t>
      </w:r>
      <w:r w:rsidR="004D3A37">
        <w:t xml:space="preserve"> Tiekunta voi pyytää rekisteröityä tarkentamaan pyyntöään kirjallisesti ja varmentamaan henkilöllisyyden ennen pyynnön käsittelemistä. Tiekunta voi kieltäytyä pyynnön toteuttamisesta sovellettavassa laissa säädetyllä perusteella.</w:t>
      </w:r>
    </w:p>
    <w:p w:rsidR="0051293A" w:rsidRDefault="0051293A" w:rsidP="002D6830">
      <w:pPr>
        <w:spacing w:after="0"/>
        <w:ind w:left="1304"/>
      </w:pPr>
    </w:p>
    <w:p w:rsidR="004D3A37" w:rsidRDefault="004D3A37" w:rsidP="002D6830">
      <w:pPr>
        <w:spacing w:after="0"/>
        <w:ind w:left="1304"/>
      </w:pPr>
      <w:r>
        <w:t>Rekisteröidyllä on lähtökohtaisesti oikeus soveltuvan tietosuojalainsäädännön mukaisesti;</w:t>
      </w:r>
    </w:p>
    <w:p w:rsidR="004D3A37" w:rsidRDefault="004D3A37" w:rsidP="002D6830">
      <w:pPr>
        <w:spacing w:after="0"/>
        <w:ind w:left="1304"/>
      </w:pPr>
      <w:r>
        <w:t>- saada tieto henkilötietojensa käsittelystä</w:t>
      </w:r>
    </w:p>
    <w:p w:rsidR="004D3A37" w:rsidRDefault="004D3A37" w:rsidP="002D6830">
      <w:pPr>
        <w:spacing w:after="0"/>
        <w:ind w:left="1304"/>
      </w:pPr>
      <w:r>
        <w:t>- saada pääsy omiin tietoihinsa ja tarkastaa ne</w:t>
      </w:r>
    </w:p>
    <w:p w:rsidR="004D3A37" w:rsidRDefault="004D3A37" w:rsidP="002D6830">
      <w:pPr>
        <w:spacing w:after="0"/>
        <w:ind w:left="1304"/>
      </w:pPr>
      <w:r>
        <w:t>- vaatia epätarkan ja virheellisen henkilötiedon oikaisua ja tietojen täydentämistä</w:t>
      </w:r>
    </w:p>
    <w:p w:rsidR="004D3A37" w:rsidRDefault="004D3A37" w:rsidP="002D6830">
      <w:pPr>
        <w:spacing w:after="0"/>
        <w:ind w:left="1304"/>
      </w:pPr>
      <w:r>
        <w:t>- vaatia henkilötietojensa käsittelyn rajoittamista lakiin perustuvalla perusteella</w:t>
      </w:r>
    </w:p>
    <w:p w:rsidR="004D3A37" w:rsidRDefault="004D3A37" w:rsidP="002D6830">
      <w:pPr>
        <w:spacing w:after="0"/>
        <w:ind w:left="1304"/>
      </w:pPr>
    </w:p>
    <w:p w:rsidR="006B5A11" w:rsidRDefault="006B5A11" w:rsidP="00342818">
      <w:pPr>
        <w:spacing w:after="0"/>
        <w:ind w:left="1304"/>
      </w:pPr>
      <w:r w:rsidRPr="00E738AE">
        <w:t xml:space="preserve">Tarkastuspyyntöihin vastataan viivytyksettä, viimeistään kuukauden kuluessa pyynnön esittämisestä. </w:t>
      </w:r>
      <w:r>
        <w:t>Jos pyyntöön ei voida perustellusta syystä vastata tässä ajassa, kysyjälle ilmoitetaan</w:t>
      </w:r>
      <w:r w:rsidR="00342818">
        <w:t>,</w:t>
      </w:r>
      <w:r>
        <w:t xml:space="preserve"> milloin hän saa vastauksen ja perustelut viivytykselle. Kuukauden määräaikaa voidaan jatkaa perustellusti</w:t>
      </w:r>
      <w:r w:rsidR="00342818">
        <w:t xml:space="preserve">, kuitenkin korkeintaan </w:t>
      </w:r>
      <w:r>
        <w:t xml:space="preserve">kahdella kuukaudella. </w:t>
      </w:r>
    </w:p>
    <w:p w:rsidR="006B5A11" w:rsidRDefault="006B5A11" w:rsidP="002D6830">
      <w:pPr>
        <w:spacing w:after="0"/>
        <w:ind w:left="1304"/>
      </w:pPr>
    </w:p>
    <w:p w:rsidR="001D3547" w:rsidRDefault="006B5A11" w:rsidP="002D6830">
      <w:pPr>
        <w:spacing w:after="0"/>
        <w:ind w:left="1304"/>
      </w:pPr>
      <w:r w:rsidRPr="00E738AE">
        <w:t>Rekisteröidyillä on oikeus kieltää tietojensa käyttäminen suoramainontaan tai muuhun suoramarkkinointiin sekä mielipide- ja markkinatutkimukseen</w:t>
      </w:r>
      <w:r w:rsidR="00FC6DE0">
        <w:t>.</w:t>
      </w:r>
      <w:r w:rsidR="00730FE3">
        <w:t xml:space="preserve"> </w:t>
      </w:r>
      <w:r w:rsidR="001D3547" w:rsidRPr="001D3547">
        <w:t>Rekisterinpitäjän on ilman aiheetonta viivytystä oma-aloitteisesti tai rekisteröidyn henkilön tai yhteisön vaatimuksesta oikaistava, poistettava tai täydennettävä rekisterissä oleva, käsittelyn tarkoituksen kannalta virheellinen, tarpeeton, puutteellinen tai vanhentunut rekisteritieto.</w:t>
      </w:r>
    </w:p>
    <w:p w:rsidR="006B5A11" w:rsidRPr="003C3F74" w:rsidRDefault="006B5A11" w:rsidP="006B5A11">
      <w:pPr>
        <w:spacing w:after="0"/>
      </w:pPr>
    </w:p>
    <w:p w:rsidR="004D3A37" w:rsidRDefault="004D3A37" w:rsidP="003C3F74">
      <w:pPr>
        <w:spacing w:after="0"/>
      </w:pPr>
      <w:r>
        <w:t>11</w:t>
      </w:r>
      <w:r w:rsidR="003C3F74" w:rsidRPr="003C3F74">
        <w:t xml:space="preserve"> </w:t>
      </w:r>
      <w:r>
        <w:t>Oikeus valittaa valvontaviranomaiselle</w:t>
      </w:r>
    </w:p>
    <w:p w:rsidR="004D3A37" w:rsidRDefault="00197E5C" w:rsidP="004D3A37">
      <w:pPr>
        <w:spacing w:after="0"/>
        <w:ind w:left="1304"/>
      </w:pPr>
      <w:r>
        <w:t>Rekisteröidyllä on oikeus tehdä</w:t>
      </w:r>
      <w:r w:rsidR="004D3A37">
        <w:t xml:space="preserve"> valitus</w:t>
      </w:r>
      <w:r w:rsidR="00703CDC">
        <w:t xml:space="preserve"> asianomaiselle valvontaviranomaiselle, mikäli rekisteröity katsoo, että hänen henkilötietojaan ei ole käsitelty soveltuvan tietosuojalainsäädännön mukaisesti.</w:t>
      </w:r>
    </w:p>
    <w:p w:rsidR="004D3A37" w:rsidRDefault="004D3A37" w:rsidP="003C3F74">
      <w:pPr>
        <w:spacing w:after="0"/>
      </w:pPr>
    </w:p>
    <w:p w:rsidR="00382082" w:rsidRDefault="00382082" w:rsidP="003C3F74">
      <w:pPr>
        <w:spacing w:after="0"/>
      </w:pPr>
      <w:r>
        <w:t>12 Muutokset tähän tietosuojaselosteeseen</w:t>
      </w:r>
    </w:p>
    <w:p w:rsidR="000146E4" w:rsidRDefault="00382082" w:rsidP="0085612D">
      <w:pPr>
        <w:spacing w:after="0"/>
        <w:ind w:left="1304"/>
      </w:pPr>
      <w:r>
        <w:t>Tätä tietosuojaselostetta päivit</w:t>
      </w:r>
      <w:r w:rsidR="00BF4ED7">
        <w:t>etään</w:t>
      </w:r>
      <w:r>
        <w:t xml:space="preserve"> aika ajoin esimerkiksi lainsäädännön muuttuessa. Tämä seloste on viimeksi päivitetty aa.bb.2018.</w:t>
      </w:r>
    </w:p>
    <w:sectPr w:rsidR="000146E4" w:rsidSect="00392C83">
      <w:headerReference w:type="default" r:id="rId8"/>
      <w:footerReference w:type="default" r:id="rId9"/>
      <w:pgSz w:w="11906" w:h="16838" w:code="9"/>
      <w:pgMar w:top="993"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9F" w:rsidRDefault="000F219F" w:rsidP="008F0A99">
      <w:pPr>
        <w:spacing w:after="0" w:line="240" w:lineRule="auto"/>
      </w:pPr>
      <w:r>
        <w:separator/>
      </w:r>
    </w:p>
  </w:endnote>
  <w:endnote w:type="continuationSeparator" w:id="0">
    <w:p w:rsidR="000F219F" w:rsidRDefault="000F219F" w:rsidP="008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18447"/>
      <w:docPartObj>
        <w:docPartGallery w:val="Page Numbers (Bottom of Page)"/>
        <w:docPartUnique/>
      </w:docPartObj>
    </w:sdtPr>
    <w:sdtEndPr/>
    <w:sdtContent>
      <w:p w:rsidR="008F0A99" w:rsidRDefault="008F0A99">
        <w:pPr>
          <w:pStyle w:val="Alatunniste"/>
        </w:pPr>
        <w:r>
          <w:rPr>
            <w:noProof/>
            <w:lang w:eastAsia="fi-FI"/>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Taitettu kul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F0A99" w:rsidRDefault="008F0A99">
                              <w:pPr>
                                <w:jc w:val="center"/>
                              </w:pPr>
                              <w:r>
                                <w:fldChar w:fldCharType="begin"/>
                              </w:r>
                              <w:r>
                                <w:instrText>PAGE    \* MERGEFORMAT</w:instrText>
                              </w:r>
                              <w:r>
                                <w:fldChar w:fldCharType="separate"/>
                              </w:r>
                              <w:r w:rsidR="00474A0D" w:rsidRPr="00474A0D">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Cp00uk+AgAAcgQAAA4AAAAAAAAA&#10;AAAAAAAALgIAAGRycy9lMm9Eb2MueG1sUEsBAi0AFAAGAAgAAAAhAHW8lUbZAAAAAwEAAA8AAAAA&#10;AAAAAAAAAAAAmAQAAGRycy9kb3ducmV2LnhtbFBLBQYAAAAABAAEAPMAAACeBQAAAAA=&#10;" o:allowincell="f" adj="14135" strokecolor="gray" strokeweight=".25pt">
                  <v:textbox>
                    <w:txbxContent>
                      <w:p w:rsidR="008F0A99" w:rsidRDefault="008F0A99">
                        <w:pPr>
                          <w:jc w:val="center"/>
                        </w:pPr>
                        <w:r>
                          <w:fldChar w:fldCharType="begin"/>
                        </w:r>
                        <w:r>
                          <w:instrText>PAGE    \* MERGEFORMAT</w:instrText>
                        </w:r>
                        <w:r>
                          <w:fldChar w:fldCharType="separate"/>
                        </w:r>
                        <w:r w:rsidR="00474A0D" w:rsidRPr="00474A0D">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9F" w:rsidRDefault="000F219F" w:rsidP="008F0A99">
      <w:pPr>
        <w:spacing w:after="0" w:line="240" w:lineRule="auto"/>
      </w:pPr>
      <w:r>
        <w:separator/>
      </w:r>
    </w:p>
  </w:footnote>
  <w:footnote w:type="continuationSeparator" w:id="0">
    <w:p w:rsidR="000F219F" w:rsidRDefault="000F219F" w:rsidP="008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83" w:rsidRDefault="00392C83" w:rsidP="00392C83">
    <w:pPr>
      <w:pStyle w:val="Yltunniste"/>
      <w:jc w:val="right"/>
    </w:pPr>
    <w:r>
      <w:t>Päivitetty 29.5.2018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694"/>
    <w:multiLevelType w:val="hybridMultilevel"/>
    <w:tmpl w:val="850CA4D8"/>
    <w:lvl w:ilvl="0" w:tplc="CC9E6404">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EC68DC"/>
    <w:multiLevelType w:val="hybridMultilevel"/>
    <w:tmpl w:val="FAA2C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805418"/>
    <w:multiLevelType w:val="hybridMultilevel"/>
    <w:tmpl w:val="64B04C78"/>
    <w:lvl w:ilvl="0" w:tplc="17C4266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280637"/>
    <w:multiLevelType w:val="hybridMultilevel"/>
    <w:tmpl w:val="4C5CD65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C2449E8"/>
    <w:multiLevelType w:val="hybridMultilevel"/>
    <w:tmpl w:val="B9D227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C602D8"/>
    <w:multiLevelType w:val="hybridMultilevel"/>
    <w:tmpl w:val="8BC21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D0722A"/>
    <w:multiLevelType w:val="hybridMultilevel"/>
    <w:tmpl w:val="2ED6498A"/>
    <w:lvl w:ilvl="0" w:tplc="DB805494">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2F7A94"/>
    <w:multiLevelType w:val="hybridMultilevel"/>
    <w:tmpl w:val="86526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585ED8"/>
    <w:multiLevelType w:val="hybridMultilevel"/>
    <w:tmpl w:val="CA98B7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ACC7FAA"/>
    <w:multiLevelType w:val="hybridMultilevel"/>
    <w:tmpl w:val="AA0409BC"/>
    <w:lvl w:ilvl="0" w:tplc="6D84F02E">
      <w:start w:val="1"/>
      <w:numFmt w:val="upperLetter"/>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B6B6D49"/>
    <w:multiLevelType w:val="hybridMultilevel"/>
    <w:tmpl w:val="AC64F42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628D743B"/>
    <w:multiLevelType w:val="hybridMultilevel"/>
    <w:tmpl w:val="8A989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9A92AEF"/>
    <w:multiLevelType w:val="hybridMultilevel"/>
    <w:tmpl w:val="C14AB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1"/>
  </w:num>
  <w:num w:numId="5">
    <w:abstractNumId w:val="12"/>
  </w:num>
  <w:num w:numId="6">
    <w:abstractNumId w:val="6"/>
  </w:num>
  <w:num w:numId="7">
    <w:abstractNumId w:val="5"/>
  </w:num>
  <w:num w:numId="8">
    <w:abstractNumId w:val="1"/>
  </w:num>
  <w:num w:numId="9">
    <w:abstractNumId w:val="0"/>
  </w:num>
  <w:num w:numId="10">
    <w:abstractNumId w:val="2"/>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0E"/>
    <w:rsid w:val="000146E4"/>
    <w:rsid w:val="00024899"/>
    <w:rsid w:val="00032726"/>
    <w:rsid w:val="00065037"/>
    <w:rsid w:val="00074037"/>
    <w:rsid w:val="00092EEC"/>
    <w:rsid w:val="00093F5C"/>
    <w:rsid w:val="000C1816"/>
    <w:rsid w:val="000D73EB"/>
    <w:rsid w:val="000F219F"/>
    <w:rsid w:val="000F6FA0"/>
    <w:rsid w:val="001079DF"/>
    <w:rsid w:val="00184516"/>
    <w:rsid w:val="00197E5C"/>
    <w:rsid w:val="001A3903"/>
    <w:rsid w:val="001A46DB"/>
    <w:rsid w:val="001D3547"/>
    <w:rsid w:val="002052B3"/>
    <w:rsid w:val="00217DC1"/>
    <w:rsid w:val="00245A8C"/>
    <w:rsid w:val="002601B2"/>
    <w:rsid w:val="002716C0"/>
    <w:rsid w:val="00274F22"/>
    <w:rsid w:val="00292BA5"/>
    <w:rsid w:val="002C0160"/>
    <w:rsid w:val="002D6830"/>
    <w:rsid w:val="002E3429"/>
    <w:rsid w:val="003072F8"/>
    <w:rsid w:val="00314A0F"/>
    <w:rsid w:val="003223AA"/>
    <w:rsid w:val="00342818"/>
    <w:rsid w:val="00343B10"/>
    <w:rsid w:val="0035377D"/>
    <w:rsid w:val="0035770A"/>
    <w:rsid w:val="00382082"/>
    <w:rsid w:val="00392C83"/>
    <w:rsid w:val="003C09F5"/>
    <w:rsid w:val="003C3F74"/>
    <w:rsid w:val="003F5008"/>
    <w:rsid w:val="00406923"/>
    <w:rsid w:val="00446BF7"/>
    <w:rsid w:val="004523CD"/>
    <w:rsid w:val="00474A0D"/>
    <w:rsid w:val="00492487"/>
    <w:rsid w:val="004B2EDB"/>
    <w:rsid w:val="004C3886"/>
    <w:rsid w:val="004D3A37"/>
    <w:rsid w:val="004F0F01"/>
    <w:rsid w:val="0051293A"/>
    <w:rsid w:val="005922B9"/>
    <w:rsid w:val="005A5505"/>
    <w:rsid w:val="005A6105"/>
    <w:rsid w:val="005D1D67"/>
    <w:rsid w:val="00602F92"/>
    <w:rsid w:val="00610520"/>
    <w:rsid w:val="006151FA"/>
    <w:rsid w:val="0063204D"/>
    <w:rsid w:val="00633DF2"/>
    <w:rsid w:val="0068388D"/>
    <w:rsid w:val="00692944"/>
    <w:rsid w:val="006B2BC8"/>
    <w:rsid w:val="006B5A11"/>
    <w:rsid w:val="00701DF0"/>
    <w:rsid w:val="00703CDC"/>
    <w:rsid w:val="007258DB"/>
    <w:rsid w:val="00730FE3"/>
    <w:rsid w:val="00771777"/>
    <w:rsid w:val="0077198B"/>
    <w:rsid w:val="007848A2"/>
    <w:rsid w:val="007C4B44"/>
    <w:rsid w:val="007E67A6"/>
    <w:rsid w:val="007F24CF"/>
    <w:rsid w:val="00821BF1"/>
    <w:rsid w:val="00836995"/>
    <w:rsid w:val="008470D9"/>
    <w:rsid w:val="0085612D"/>
    <w:rsid w:val="00865304"/>
    <w:rsid w:val="008C1CFA"/>
    <w:rsid w:val="008C2CBB"/>
    <w:rsid w:val="008E0977"/>
    <w:rsid w:val="008F0A99"/>
    <w:rsid w:val="009862C7"/>
    <w:rsid w:val="009971A6"/>
    <w:rsid w:val="009E7C4B"/>
    <w:rsid w:val="009F6014"/>
    <w:rsid w:val="00A24F74"/>
    <w:rsid w:val="00A33BDF"/>
    <w:rsid w:val="00A40331"/>
    <w:rsid w:val="00A748CE"/>
    <w:rsid w:val="00A81D8A"/>
    <w:rsid w:val="00B00B63"/>
    <w:rsid w:val="00B26F2B"/>
    <w:rsid w:val="00B7001E"/>
    <w:rsid w:val="00B9210E"/>
    <w:rsid w:val="00B92B3D"/>
    <w:rsid w:val="00BF4ED7"/>
    <w:rsid w:val="00C3769E"/>
    <w:rsid w:val="00C43001"/>
    <w:rsid w:val="00C47CC1"/>
    <w:rsid w:val="00C539A4"/>
    <w:rsid w:val="00C6706E"/>
    <w:rsid w:val="00C807DA"/>
    <w:rsid w:val="00C81F94"/>
    <w:rsid w:val="00C91225"/>
    <w:rsid w:val="00C91275"/>
    <w:rsid w:val="00CA1762"/>
    <w:rsid w:val="00CA36EA"/>
    <w:rsid w:val="00CC303B"/>
    <w:rsid w:val="00CD4F38"/>
    <w:rsid w:val="00CF2E2F"/>
    <w:rsid w:val="00CF4B74"/>
    <w:rsid w:val="00CF68AE"/>
    <w:rsid w:val="00D45A39"/>
    <w:rsid w:val="00D84D20"/>
    <w:rsid w:val="00DA77D3"/>
    <w:rsid w:val="00DE0798"/>
    <w:rsid w:val="00DE1568"/>
    <w:rsid w:val="00DE26DD"/>
    <w:rsid w:val="00DF3AF7"/>
    <w:rsid w:val="00E04E47"/>
    <w:rsid w:val="00E060D7"/>
    <w:rsid w:val="00E26185"/>
    <w:rsid w:val="00E5269E"/>
    <w:rsid w:val="00E738AE"/>
    <w:rsid w:val="00E73EDE"/>
    <w:rsid w:val="00EB27B6"/>
    <w:rsid w:val="00F03A6B"/>
    <w:rsid w:val="00F0544C"/>
    <w:rsid w:val="00F145F9"/>
    <w:rsid w:val="00F27A6D"/>
    <w:rsid w:val="00F60B86"/>
    <w:rsid w:val="00FC63F8"/>
    <w:rsid w:val="00FC6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D472"/>
  <w15:chartTrackingRefBased/>
  <w15:docId w15:val="{15127205-DAC4-4DA4-A9A1-43439ACB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2C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210E"/>
    <w:pPr>
      <w:ind w:left="720"/>
      <w:contextualSpacing/>
    </w:pPr>
  </w:style>
  <w:style w:type="character" w:customStyle="1" w:styleId="Otsikko1Char">
    <w:name w:val="Otsikko 1 Char"/>
    <w:basedOn w:val="Kappaleenoletusfontti"/>
    <w:link w:val="Otsikko1"/>
    <w:uiPriority w:val="9"/>
    <w:rsid w:val="002C0160"/>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2C0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C0160"/>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83699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6995"/>
    <w:rPr>
      <w:rFonts w:ascii="Segoe UI" w:hAnsi="Segoe UI" w:cs="Segoe UI"/>
      <w:sz w:val="18"/>
      <w:szCs w:val="18"/>
    </w:rPr>
  </w:style>
  <w:style w:type="character" w:styleId="Kommentinviite">
    <w:name w:val="annotation reference"/>
    <w:basedOn w:val="Kappaleenoletusfontti"/>
    <w:uiPriority w:val="99"/>
    <w:semiHidden/>
    <w:unhideWhenUsed/>
    <w:rsid w:val="005922B9"/>
    <w:rPr>
      <w:sz w:val="16"/>
      <w:szCs w:val="16"/>
    </w:rPr>
  </w:style>
  <w:style w:type="paragraph" w:styleId="Kommentinteksti">
    <w:name w:val="annotation text"/>
    <w:basedOn w:val="Normaali"/>
    <w:link w:val="KommentintekstiChar"/>
    <w:uiPriority w:val="99"/>
    <w:semiHidden/>
    <w:unhideWhenUsed/>
    <w:rsid w:val="005922B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922B9"/>
    <w:rPr>
      <w:sz w:val="20"/>
      <w:szCs w:val="20"/>
    </w:rPr>
  </w:style>
  <w:style w:type="paragraph" w:styleId="Eivli">
    <w:name w:val="No Spacing"/>
    <w:uiPriority w:val="1"/>
    <w:qFormat/>
    <w:rsid w:val="00DF3AF7"/>
    <w:pPr>
      <w:spacing w:after="0" w:line="240" w:lineRule="auto"/>
    </w:pPr>
  </w:style>
  <w:style w:type="paragraph" w:styleId="Yltunniste">
    <w:name w:val="header"/>
    <w:basedOn w:val="Normaali"/>
    <w:link w:val="YltunnisteChar"/>
    <w:uiPriority w:val="99"/>
    <w:unhideWhenUsed/>
    <w:rsid w:val="008F0A9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0A99"/>
  </w:style>
  <w:style w:type="paragraph" w:styleId="Alatunniste">
    <w:name w:val="footer"/>
    <w:basedOn w:val="Normaali"/>
    <w:link w:val="AlatunnisteChar"/>
    <w:uiPriority w:val="99"/>
    <w:unhideWhenUsed/>
    <w:rsid w:val="008F0A9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0254">
      <w:bodyDiv w:val="1"/>
      <w:marLeft w:val="0"/>
      <w:marRight w:val="0"/>
      <w:marTop w:val="0"/>
      <w:marBottom w:val="0"/>
      <w:divBdr>
        <w:top w:val="none" w:sz="0" w:space="0" w:color="auto"/>
        <w:left w:val="none" w:sz="0" w:space="0" w:color="auto"/>
        <w:bottom w:val="none" w:sz="0" w:space="0" w:color="auto"/>
        <w:right w:val="none" w:sz="0" w:space="0" w:color="auto"/>
      </w:divBdr>
    </w:div>
    <w:div w:id="1013729045">
      <w:bodyDiv w:val="1"/>
      <w:marLeft w:val="0"/>
      <w:marRight w:val="0"/>
      <w:marTop w:val="0"/>
      <w:marBottom w:val="0"/>
      <w:divBdr>
        <w:top w:val="none" w:sz="0" w:space="0" w:color="auto"/>
        <w:left w:val="none" w:sz="0" w:space="0" w:color="auto"/>
        <w:bottom w:val="none" w:sz="0" w:space="0" w:color="auto"/>
        <w:right w:val="none" w:sz="0" w:space="0" w:color="auto"/>
      </w:divBdr>
    </w:div>
    <w:div w:id="1448039116">
      <w:bodyDiv w:val="1"/>
      <w:marLeft w:val="0"/>
      <w:marRight w:val="0"/>
      <w:marTop w:val="0"/>
      <w:marBottom w:val="0"/>
      <w:divBdr>
        <w:top w:val="none" w:sz="0" w:space="0" w:color="auto"/>
        <w:left w:val="none" w:sz="0" w:space="0" w:color="auto"/>
        <w:bottom w:val="none" w:sz="0" w:space="0" w:color="auto"/>
        <w:right w:val="none" w:sz="0" w:space="0" w:color="auto"/>
      </w:divBdr>
    </w:div>
    <w:div w:id="1585988953">
      <w:bodyDiv w:val="1"/>
      <w:marLeft w:val="0"/>
      <w:marRight w:val="0"/>
      <w:marTop w:val="0"/>
      <w:marBottom w:val="0"/>
      <w:divBdr>
        <w:top w:val="none" w:sz="0" w:space="0" w:color="auto"/>
        <w:left w:val="none" w:sz="0" w:space="0" w:color="auto"/>
        <w:bottom w:val="none" w:sz="0" w:space="0" w:color="auto"/>
        <w:right w:val="none" w:sz="0" w:space="0" w:color="auto"/>
      </w:divBdr>
    </w:div>
    <w:div w:id="21263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CD76-083E-4480-85FD-A9B60F3B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Pages>
  <Words>2149</Words>
  <Characters>17409</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Raitanen</dc:creator>
  <cp:keywords/>
  <dc:description/>
  <cp:lastModifiedBy>Jaakko Rahja</cp:lastModifiedBy>
  <cp:revision>29</cp:revision>
  <cp:lastPrinted>2018-04-13T12:12:00Z</cp:lastPrinted>
  <dcterms:created xsi:type="dcterms:W3CDTF">2018-03-23T13:03:00Z</dcterms:created>
  <dcterms:modified xsi:type="dcterms:W3CDTF">2018-05-29T07:21:00Z</dcterms:modified>
</cp:coreProperties>
</file>